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4E" w:rsidRPr="000F164E" w:rsidRDefault="000F164E" w:rsidP="00A81DBE">
      <w:pPr>
        <w:tabs>
          <w:tab w:val="left" w:pos="342"/>
        </w:tabs>
        <w:jc w:val="center"/>
        <w:rPr>
          <w:rFonts w:ascii="Times New Roman" w:hAnsi="Times New Roman" w:cs="Times New Roman"/>
          <w:b/>
          <w:caps/>
          <w:sz w:val="24"/>
          <w:szCs w:val="24"/>
          <w:lang w:val="ru-RU" w:eastAsia="ru-RU"/>
        </w:rPr>
      </w:pPr>
      <w:r w:rsidRPr="000F164E">
        <w:rPr>
          <w:rFonts w:ascii="Times New Roman" w:hAnsi="Times New Roman" w:cs="Times New Roman"/>
          <w:b/>
          <w:caps/>
          <w:sz w:val="24"/>
          <w:szCs w:val="24"/>
          <w:lang w:val="ru-RU" w:eastAsia="ru-RU"/>
        </w:rPr>
        <w:t>Семинарские занятия по дисциплине Тенденции развития психологии</w:t>
      </w:r>
    </w:p>
    <w:p w:rsidR="00735BC4" w:rsidRPr="000601DC" w:rsidRDefault="00735BC4" w:rsidP="00A81DBE">
      <w:pPr>
        <w:tabs>
          <w:tab w:val="left" w:pos="342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>Семинар 1.</w:t>
      </w:r>
      <w:r w:rsidRPr="000601D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</w:t>
      </w:r>
      <w:r w:rsidR="00A81DBE" w:rsidRPr="000601DC">
        <w:rPr>
          <w:rFonts w:ascii="Times New Roman" w:hAnsi="Times New Roman" w:cs="Times New Roman"/>
          <w:b/>
          <w:sz w:val="24"/>
          <w:szCs w:val="24"/>
          <w:lang w:val="ru-RU"/>
        </w:rPr>
        <w:t>Основны</w:t>
      </w:r>
      <w:r w:rsidR="005D691A" w:rsidRPr="000601DC">
        <w:rPr>
          <w:rFonts w:ascii="Times New Roman" w:hAnsi="Times New Roman" w:cs="Times New Roman"/>
          <w:b/>
          <w:sz w:val="24"/>
          <w:szCs w:val="24"/>
          <w:lang w:val="ru-RU"/>
        </w:rPr>
        <w:t>е типы систем</w:t>
      </w:r>
      <w:r w:rsidRPr="000601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психологии. Источники и факторы</w:t>
      </w:r>
    </w:p>
    <w:p w:rsidR="005D691A" w:rsidRPr="000601DC" w:rsidRDefault="005D691A" w:rsidP="00A81DBE">
      <w:pPr>
        <w:pStyle w:val="ab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Понятие системы как логически упорядоченной конструкции. Типы систем: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органоцентрическая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социоцентрическая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энвайроцентрическая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децентрические</w:t>
      </w:r>
      <w:proofErr w:type="spellEnd"/>
    </w:p>
    <w:p w:rsidR="005D691A" w:rsidRPr="000601DC" w:rsidRDefault="005D691A" w:rsidP="00A81DBE">
      <w:pPr>
        <w:pStyle w:val="ab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Исторический анализ понимания души в разных направлениях восточной и западной философии,  являющихся основой систе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м(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Сократ, Аристотель,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аль-Фараби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и др.)  </w:t>
      </w:r>
    </w:p>
    <w:p w:rsidR="00A81DBE" w:rsidRPr="009D163D" w:rsidRDefault="005D691A" w:rsidP="00A81DB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Основы экспериментальной  психология (функционализм и структурализм). </w:t>
      </w:r>
    </w:p>
    <w:p w:rsidR="00A81DBE" w:rsidRPr="000601DC" w:rsidRDefault="00A81DBE" w:rsidP="00A81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91A" w:rsidRPr="000601DC" w:rsidRDefault="005D691A" w:rsidP="005D691A">
      <w:pPr>
        <w:widowControl w:val="0"/>
        <w:ind w:hanging="1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5D691A" w:rsidRPr="000601DC" w:rsidRDefault="005D691A" w:rsidP="005D691A">
      <w:pPr>
        <w:pStyle w:val="ab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>-</w:t>
      </w: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ЕВРОЗНАК, 2003. – 384 с. </w:t>
      </w:r>
    </w:p>
    <w:p w:rsidR="005D691A" w:rsidRPr="008E1C20" w:rsidRDefault="005D691A" w:rsidP="005D691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8E1C20" w:rsidRPr="00AD6029" w:rsidRDefault="009466CB" w:rsidP="008E1C20">
      <w:pPr>
        <w:pStyle w:val="ab"/>
        <w:numPr>
          <w:ilvl w:val="0"/>
          <w:numId w:val="3"/>
        </w:numPr>
        <w:spacing w:after="0" w:line="240" w:lineRule="auto"/>
      </w:pPr>
      <w:hyperlink r:id="rId5" w:history="1">
        <w:r w:rsidR="008E1C20" w:rsidRPr="00AD6029">
          <w:rPr>
            <w:rStyle w:val="af4"/>
            <w:color w:val="auto"/>
          </w:rPr>
          <w:t xml:space="preserve">Klaus </w:t>
        </w:r>
        <w:proofErr w:type="spellStart"/>
        <w:r w:rsidR="008E1C20" w:rsidRPr="00AD6029">
          <w:rPr>
            <w:rStyle w:val="af4"/>
            <w:color w:val="auto"/>
          </w:rPr>
          <w:t>Holzkamp</w:t>
        </w:r>
        <w:proofErr w:type="spellEnd"/>
      </w:hyperlink>
      <w:r w:rsidR="008E1C20" w:rsidRPr="00AD6029">
        <w:t xml:space="preserve">, ‎Ernst </w:t>
      </w:r>
      <w:proofErr w:type="spellStart"/>
      <w:r w:rsidR="008E1C20" w:rsidRPr="00AD6029">
        <w:t>Schraube</w:t>
      </w:r>
      <w:proofErr w:type="spellEnd"/>
      <w:r w:rsidR="008E1C20" w:rsidRPr="00AD6029">
        <w:t xml:space="preserve">, ‎Ute </w:t>
      </w:r>
      <w:proofErr w:type="spellStart"/>
      <w:r w:rsidR="008E1C20" w:rsidRPr="00AD6029">
        <w:t>Osterkamp</w:t>
      </w:r>
      <w:proofErr w:type="spellEnd"/>
      <w:r w:rsidR="008E1C20" w:rsidRPr="00AD6029">
        <w:t xml:space="preserve">.  </w:t>
      </w:r>
      <w:r w:rsidR="008E1C20" w:rsidRPr="00AD6029">
        <w:rPr>
          <w:rStyle w:val="st"/>
        </w:rPr>
        <w:t xml:space="preserve">Traditional </w:t>
      </w:r>
      <w:r w:rsidR="008E1C20" w:rsidRPr="00AD6029">
        <w:rPr>
          <w:rStyle w:val="a9"/>
        </w:rPr>
        <w:t>psychology</w:t>
      </w:r>
      <w:r w:rsidR="008E1C20" w:rsidRPr="00AD6029">
        <w:rPr>
          <w:rStyle w:val="st"/>
        </w:rPr>
        <w:t xml:space="preserve">: standard design and the arbitrariness of scientific. </w:t>
      </w:r>
      <w:r w:rsidR="008E1C20" w:rsidRPr="00AD6029">
        <w:t xml:space="preserve"> 2013, 123 p. Psychology</w:t>
      </w:r>
      <w:r w:rsidR="008E1C20" w:rsidRPr="00AD6029">
        <w:rPr>
          <w:rStyle w:val="HTML"/>
        </w:rPr>
        <w:t xml:space="preserve"> b</w:t>
      </w:r>
      <w:r w:rsidR="008E1C20" w:rsidRPr="00AD6029">
        <w:rPr>
          <w:rStyle w:val="HTML"/>
          <w:i w:val="0"/>
        </w:rPr>
        <w:t>ooks.google.kz/books</w:t>
      </w:r>
    </w:p>
    <w:p w:rsidR="00A81DBE" w:rsidRPr="000601DC" w:rsidRDefault="00A81DBE" w:rsidP="00A81DB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6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5D691A" w:rsidRPr="000601DC" w:rsidRDefault="009466CB" w:rsidP="00A81DB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5D691A" w:rsidRPr="000601DC" w:rsidRDefault="005D691A" w:rsidP="00735BC4">
      <w:pPr>
        <w:tabs>
          <w:tab w:val="left" w:pos="342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5BC4" w:rsidRPr="009D163D" w:rsidRDefault="00735BC4" w:rsidP="00735B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Семинар 2.  </w:t>
      </w:r>
      <w:r w:rsidRPr="000601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Особенности психотерапии в когнитивной психологии, исследования когнитивной </w:t>
      </w:r>
      <w:proofErr w:type="spellStart"/>
      <w:r w:rsidRPr="000601DC">
        <w:rPr>
          <w:rFonts w:ascii="Times New Roman" w:hAnsi="Times New Roman" w:cs="Times New Roman"/>
          <w:b/>
          <w:sz w:val="24"/>
          <w:szCs w:val="24"/>
          <w:lang w:val="ru-RU"/>
        </w:rPr>
        <w:t>нейронауки</w:t>
      </w:r>
      <w:proofErr w:type="spellEnd"/>
    </w:p>
    <w:p w:rsidR="00A81DBE" w:rsidRPr="000601DC" w:rsidRDefault="00A81DBE" w:rsidP="00A81DBE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Предмет когнитивной психологии: смещение акцентов в процессе развития.  </w:t>
      </w:r>
    </w:p>
    <w:p w:rsidR="00A81DBE" w:rsidRPr="000601DC" w:rsidRDefault="00A81DBE" w:rsidP="00A81DBE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принципы. </w:t>
      </w:r>
    </w:p>
    <w:p w:rsidR="005D691A" w:rsidRPr="000601DC" w:rsidRDefault="00A81DBE" w:rsidP="00A81DBE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Новые концепции и исследования современной когнитивной психологии: три подхода к репрезентациям</w:t>
      </w:r>
    </w:p>
    <w:p w:rsidR="00A81DBE" w:rsidRPr="000601DC" w:rsidRDefault="00A81DBE" w:rsidP="00A81DBE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A81DBE" w:rsidRPr="000601DC" w:rsidRDefault="00A81DBE" w:rsidP="00A81DB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8E1C20" w:rsidRPr="00E07571" w:rsidRDefault="009466CB" w:rsidP="008E1C2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hyperlink r:id="rId8" w:tooltip="Search for Virues-Ortega, Javier" w:history="1">
        <w:proofErr w:type="spellStart"/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Virues</w:t>
        </w:r>
        <w:proofErr w:type="spellEnd"/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-Ortega</w:t>
        </w:r>
        <w:proofErr w:type="gramStart"/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, Javier</w:t>
        </w:r>
      </w:hyperlink>
      <w:r w:rsidR="008E1C20" w:rsidRPr="00E07571">
        <w:t xml:space="preserve"> ,</w:t>
      </w:r>
      <w:proofErr w:type="gramEnd"/>
      <w:r w:rsidRPr="00E07571">
        <w:fldChar w:fldCharType="begin"/>
      </w:r>
      <w:r w:rsidR="008E1C20" w:rsidRPr="00E07571">
        <w:instrText>HYPERLINK "javascript:__doLinkPostBack('','ss~~AR%20%22Pear%2C%20Joseph%22%7C%7Csl~~rl','');" \o "Search for Pear, Joseph"</w:instrText>
      </w:r>
      <w:r w:rsidRPr="00E07571">
        <w:fldChar w:fldCharType="separate"/>
      </w:r>
      <w:r w:rsidR="008E1C20" w:rsidRPr="00E07571">
        <w:rPr>
          <w:rStyle w:val="af4"/>
          <w:rFonts w:eastAsiaTheme="majorEastAsia"/>
          <w:bdr w:val="none" w:sz="0" w:space="0" w:color="auto" w:frame="1"/>
        </w:rPr>
        <w:t>Pear, Joseph</w:t>
      </w:r>
      <w:r w:rsidRPr="00E07571">
        <w:fldChar w:fldCharType="end"/>
      </w:r>
      <w:r w:rsidR="008E1C20" w:rsidRPr="00E07571">
        <w:t xml:space="preserve">   </w:t>
      </w:r>
      <w:r w:rsidR="008E1C20" w:rsidRPr="00E07571">
        <w:rPr>
          <w:color w:val="333333"/>
          <w:bdr w:val="none" w:sz="0" w:space="0" w:color="auto" w:frame="1"/>
        </w:rPr>
        <w:t>A History of 'Behavior' and 'Mind': Use of</w:t>
      </w:r>
      <w:r w:rsidR="008E1C20" w:rsidRPr="00E07571">
        <w:rPr>
          <w:rStyle w:val="apple-converted-space"/>
          <w:rFonts w:eastAsiaTheme="majorEastAsia"/>
          <w:color w:val="333333"/>
          <w:bdr w:val="none" w:sz="0" w:space="0" w:color="auto" w:frame="1"/>
        </w:rPr>
        <w:t> </w:t>
      </w:r>
      <w:r w:rsidR="008E1C20" w:rsidRPr="00E07571">
        <w:rPr>
          <w:rStyle w:val="a8"/>
          <w:rFonts w:eastAsiaTheme="majorEastAsia"/>
          <w:b w:val="0"/>
          <w:color w:val="333333"/>
          <w:bdr w:val="none" w:sz="0" w:space="0" w:color="auto" w:frame="1"/>
        </w:rPr>
        <w:t>Behavioral</w:t>
      </w:r>
      <w:r w:rsidR="008E1C20" w:rsidRPr="00E07571">
        <w:rPr>
          <w:rStyle w:val="apple-converted-space"/>
          <w:rFonts w:eastAsiaTheme="majorEastAsia"/>
          <w:color w:val="333333"/>
          <w:bdr w:val="none" w:sz="0" w:space="0" w:color="auto" w:frame="1"/>
        </w:rPr>
        <w:t> </w:t>
      </w:r>
      <w:r w:rsidR="008E1C20" w:rsidRPr="00E07571">
        <w:rPr>
          <w:color w:val="333333"/>
          <w:bdr w:val="none" w:sz="0" w:space="0" w:color="auto" w:frame="1"/>
        </w:rPr>
        <w:t xml:space="preserve">and Cognitive Terms in the 20th Century. </w:t>
      </w:r>
      <w:hyperlink r:id="rId9" w:tooltip="Search for Psychological Record" w:history="1"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Psychological Record</w:t>
        </w:r>
      </w:hyperlink>
      <w:r w:rsidR="008E1C20" w:rsidRPr="00E07571">
        <w:rPr>
          <w:color w:val="333333"/>
        </w:rPr>
        <w:t>. Mar2015, Vol. 65 Issue 1, p23-30. 8p.</w:t>
      </w:r>
    </w:p>
    <w:p w:rsidR="00A81DBE" w:rsidRPr="000601DC" w:rsidRDefault="00A81DBE" w:rsidP="00A81DBE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10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A81DBE" w:rsidRPr="000601DC" w:rsidRDefault="009466CB" w:rsidP="00A81DBE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A81DBE" w:rsidRPr="000601DC" w:rsidRDefault="00A81DBE" w:rsidP="00A81DBE">
      <w:pPr>
        <w:tabs>
          <w:tab w:val="left" w:pos="342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5BC4" w:rsidRPr="000601DC" w:rsidRDefault="00735BC4" w:rsidP="00735BC4">
      <w:pPr>
        <w:widowControl w:val="0"/>
        <w:ind w:hang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Семинар 3   </w:t>
      </w:r>
      <w:r w:rsidRPr="000601DC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и теоретическая  значимость теории объектных отношений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Теория объектных отношений  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Значимость инстинктов и объектных отношений в теории </w:t>
      </w:r>
      <w:proofErr w:type="spellStart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>М.Кляйн</w:t>
      </w:r>
      <w:proofErr w:type="spellEnd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 </w:t>
      </w:r>
    </w:p>
    <w:p w:rsidR="005D691A" w:rsidRPr="000601DC" w:rsidRDefault="00A81DBE" w:rsidP="00A81DBE">
      <w:pPr>
        <w:pStyle w:val="ab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Теория объектных отношений </w:t>
      </w:r>
      <w:proofErr w:type="spellStart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>Д.Винникота</w:t>
      </w:r>
      <w:proofErr w:type="spellEnd"/>
    </w:p>
    <w:p w:rsidR="00A81DBE" w:rsidRPr="000601DC" w:rsidRDefault="00A81DBE" w:rsidP="00A81DBE">
      <w:pPr>
        <w:widowControl w:val="0"/>
        <w:ind w:hanging="1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>-</w:t>
      </w: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ЕВРОЗНАК, 2003. – 384 с. </w:t>
      </w:r>
    </w:p>
    <w:p w:rsidR="00A81DBE" w:rsidRPr="000601DC" w:rsidRDefault="00A81DBE" w:rsidP="00A81DB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A81DBE" w:rsidRPr="000601DC" w:rsidRDefault="00A81DBE" w:rsidP="00A81DB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12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A81DBE" w:rsidRPr="000601DC" w:rsidRDefault="009466CB" w:rsidP="00A81DB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5D691A" w:rsidRPr="000601DC" w:rsidRDefault="005D691A" w:rsidP="00735BC4">
      <w:pPr>
        <w:widowControl w:val="0"/>
        <w:ind w:hanging="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35BC4" w:rsidRPr="009D163D" w:rsidRDefault="00735BC4" w:rsidP="00735BC4">
      <w:pPr>
        <w:tabs>
          <w:tab w:val="left" w:pos="342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Семинар 4.   </w:t>
      </w:r>
      <w:r w:rsidRPr="000601D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 психотерапии в радикальном психоанализе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Радикальный пересмотр понятий психоанализа: </w:t>
      </w:r>
      <w:proofErr w:type="spellStart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>психодинамика</w:t>
      </w:r>
      <w:proofErr w:type="spellEnd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>метапсихология</w:t>
      </w:r>
      <w:proofErr w:type="spellEnd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работах: Р.Шеффера, </w:t>
      </w:r>
      <w:proofErr w:type="spellStart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>Д.Спенса</w:t>
      </w:r>
      <w:proofErr w:type="spellEnd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>М.Гилла</w:t>
      </w:r>
      <w:proofErr w:type="spellEnd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>Д.Вайса</w:t>
      </w:r>
      <w:proofErr w:type="spellEnd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>Г.Сэмпсона</w:t>
      </w:r>
      <w:proofErr w:type="spellEnd"/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Особенности психотерапии. 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и теоретическая  значимость  </w:t>
      </w:r>
    </w:p>
    <w:p w:rsidR="00A81DBE" w:rsidRPr="000601DC" w:rsidRDefault="00A81DBE" w:rsidP="00A81DBE">
      <w:pPr>
        <w:widowControl w:val="0"/>
        <w:ind w:hanging="1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>-</w:t>
      </w: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ЕВРОЗНАК, 2003. – 384 с. </w:t>
      </w:r>
    </w:p>
    <w:p w:rsidR="00A81DBE" w:rsidRPr="008E1C20" w:rsidRDefault="00A81DBE" w:rsidP="00A81DB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8E1C20" w:rsidRPr="00AD6029" w:rsidRDefault="008E1C20" w:rsidP="008E1C20">
      <w:pPr>
        <w:pStyle w:val="ab"/>
        <w:numPr>
          <w:ilvl w:val="0"/>
          <w:numId w:val="14"/>
        </w:numPr>
        <w:spacing w:after="0" w:line="240" w:lineRule="auto"/>
      </w:pPr>
      <w:proofErr w:type="spellStart"/>
      <w:r w:rsidRPr="00AD6029">
        <w:rPr>
          <w:bCs/>
        </w:rPr>
        <w:t>Leichsenring</w:t>
      </w:r>
      <w:proofErr w:type="spellEnd"/>
      <w:r w:rsidRPr="00AD6029">
        <w:t xml:space="preserve">, </w:t>
      </w:r>
      <w:r w:rsidRPr="00AD6029">
        <w:rPr>
          <w:bCs/>
        </w:rPr>
        <w:t xml:space="preserve">F., </w:t>
      </w:r>
      <w:proofErr w:type="spellStart"/>
      <w:r w:rsidRPr="00AD6029">
        <w:rPr>
          <w:bCs/>
        </w:rPr>
        <w:t>Rabung</w:t>
      </w:r>
      <w:proofErr w:type="spellEnd"/>
      <w:r w:rsidRPr="00AD6029">
        <w:rPr>
          <w:bCs/>
        </w:rPr>
        <w:t>, S. (2011). Long-term psychodynamic psychotherapy in complex mental disorders</w:t>
      </w:r>
      <w:r w:rsidRPr="00AD6029">
        <w:t xml:space="preserve">: </w:t>
      </w:r>
      <w:r w:rsidRPr="00AD6029">
        <w:rPr>
          <w:bCs/>
        </w:rPr>
        <w:t xml:space="preserve">Update of a meta-analysis. </w:t>
      </w:r>
      <w:r w:rsidRPr="00AD6029">
        <w:rPr>
          <w:bCs/>
          <w:i/>
          <w:iCs/>
        </w:rPr>
        <w:t xml:space="preserve">The British Journal of Psychiatry, </w:t>
      </w:r>
      <w:r w:rsidRPr="00AD6029">
        <w:rPr>
          <w:bCs/>
        </w:rPr>
        <w:t>199(1): 15-22.</w:t>
      </w:r>
    </w:p>
    <w:p w:rsidR="00A81DBE" w:rsidRPr="000601DC" w:rsidRDefault="00A81DBE" w:rsidP="00A81DB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A81DBE" w:rsidRPr="000601DC" w:rsidRDefault="00A81DBE" w:rsidP="00A81DBE">
      <w:pPr>
        <w:pStyle w:val="ab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14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A81DBE" w:rsidRPr="000601DC" w:rsidRDefault="009466CB" w:rsidP="00A81DB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A81DBE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A81DBE" w:rsidRPr="000601DC" w:rsidRDefault="00A81DBE" w:rsidP="00A81DBE">
      <w:pPr>
        <w:pStyle w:val="ab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35BC4" w:rsidRPr="000601DC" w:rsidRDefault="00735BC4" w:rsidP="00735BC4">
      <w:pPr>
        <w:tabs>
          <w:tab w:val="left" w:pos="318"/>
        </w:tabs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>Семинар 5</w:t>
      </w:r>
      <w:r w:rsidRPr="000601D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="000601DC"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Основы юнгианского анализа. </w:t>
      </w: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>Актуализация архетипов бессознательного в процессе становления субъекта</w:t>
      </w:r>
      <w:r w:rsidRPr="000601DC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5D691A" w:rsidRPr="000601DC" w:rsidRDefault="00C94CA7" w:rsidP="00C94CA7">
      <w:pPr>
        <w:pStyle w:val="ab"/>
        <w:numPr>
          <w:ilvl w:val="0"/>
          <w:numId w:val="15"/>
        </w:numPr>
        <w:tabs>
          <w:tab w:val="left" w:pos="318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>Расширение понимания либидо  и углубление бессознательного, а также  пересмотр  движущих сил в аналитической психологии К.Юнга</w:t>
      </w:r>
    </w:p>
    <w:p w:rsidR="00C94CA7" w:rsidRPr="000601DC" w:rsidRDefault="00C94CA7" w:rsidP="00C94CA7">
      <w:pPr>
        <w:pStyle w:val="ab"/>
        <w:numPr>
          <w:ilvl w:val="0"/>
          <w:numId w:val="15"/>
        </w:numPr>
        <w:tabs>
          <w:tab w:val="left" w:pos="318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01DC">
        <w:rPr>
          <w:rFonts w:ascii="Times New Roman" w:hAnsi="Times New Roman" w:cs="Times New Roman"/>
          <w:bCs/>
          <w:sz w:val="24"/>
          <w:szCs w:val="24"/>
          <w:lang w:val="kk-KZ"/>
        </w:rPr>
        <w:t>Юнгианский анализ и проблемы отклоняющегося поведения</w:t>
      </w:r>
    </w:p>
    <w:p w:rsidR="00C94CA7" w:rsidRPr="000601DC" w:rsidRDefault="00C94CA7" w:rsidP="00C94CA7">
      <w:pPr>
        <w:pStyle w:val="ab"/>
        <w:tabs>
          <w:tab w:val="left" w:pos="318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01DC">
        <w:rPr>
          <w:rFonts w:ascii="Times New Roman" w:hAnsi="Times New Roman" w:cs="Times New Roman"/>
          <w:bCs/>
          <w:sz w:val="24"/>
          <w:szCs w:val="24"/>
          <w:lang w:val="kk-KZ"/>
        </w:rPr>
        <w:t>Литература;</w:t>
      </w:r>
    </w:p>
    <w:p w:rsidR="00C94CA7" w:rsidRPr="000601DC" w:rsidRDefault="00C94CA7" w:rsidP="00C94CA7">
      <w:pPr>
        <w:pStyle w:val="ab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C94CA7" w:rsidRPr="000601DC" w:rsidRDefault="00C94CA7" w:rsidP="00C94CA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C94CA7" w:rsidRPr="000601DC" w:rsidRDefault="00C94CA7" w:rsidP="00C94CA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C94CA7" w:rsidRPr="000601DC" w:rsidRDefault="00C94CA7" w:rsidP="00C94CA7">
      <w:pPr>
        <w:pStyle w:val="ab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16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C94CA7" w:rsidRPr="000601DC" w:rsidRDefault="009466CB" w:rsidP="00C94CA7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5D691A" w:rsidRPr="000601DC" w:rsidRDefault="005D691A" w:rsidP="00735BC4">
      <w:pPr>
        <w:tabs>
          <w:tab w:val="left" w:pos="318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35BC4" w:rsidRPr="000601DC" w:rsidRDefault="00735BC4" w:rsidP="00735BC4">
      <w:pPr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Семинар 6. </w:t>
      </w:r>
      <w:r w:rsidR="000601DC"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Современные исследования аналитической психологии. </w:t>
      </w: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Влияние соотношения основных установок и психических функций в типологии личности на процессы смыслообразования </w:t>
      </w:r>
    </w:p>
    <w:p w:rsidR="00C94CA7" w:rsidRPr="000601DC" w:rsidRDefault="00C94CA7" w:rsidP="00C94CA7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Типы личности по К.Юнгу как соотношение основных установок и психических функций </w:t>
      </w:r>
    </w:p>
    <w:p w:rsidR="00C94CA7" w:rsidRPr="000601DC" w:rsidRDefault="00C94CA7" w:rsidP="00C94CA7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 w:eastAsia="ru-RU"/>
        </w:rPr>
        <w:t>Экстраверно-ориентированные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типы и процессы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 w:eastAsia="ru-RU"/>
        </w:rPr>
        <w:t>смыслообразования</w:t>
      </w:r>
      <w:proofErr w:type="spellEnd"/>
    </w:p>
    <w:p w:rsidR="00C94CA7" w:rsidRPr="000601DC" w:rsidRDefault="00C94CA7" w:rsidP="00C94CA7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 w:eastAsia="ru-RU"/>
        </w:rPr>
        <w:t>Интровертно-ориентированные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типы и процессы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 w:eastAsia="ru-RU"/>
        </w:rPr>
        <w:t>смыслообразования</w:t>
      </w:r>
      <w:proofErr w:type="spellEnd"/>
    </w:p>
    <w:p w:rsidR="00C94CA7" w:rsidRPr="000601DC" w:rsidRDefault="00C94CA7" w:rsidP="00C94CA7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C94CA7" w:rsidRPr="000601DC" w:rsidRDefault="00C94CA7" w:rsidP="00C94CA7">
      <w:pPr>
        <w:pStyle w:val="ab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C94CA7" w:rsidRPr="000601DC" w:rsidRDefault="00C94CA7" w:rsidP="00C94CA7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C94CA7" w:rsidRPr="000601DC" w:rsidRDefault="00C94CA7" w:rsidP="00C94CA7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CA7" w:rsidRPr="000601DC" w:rsidRDefault="00C94CA7" w:rsidP="00C94CA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C94CA7" w:rsidRPr="000601DC" w:rsidRDefault="00C94CA7" w:rsidP="00C94CA7">
      <w:pPr>
        <w:pStyle w:val="ab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18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C94CA7" w:rsidRPr="000601DC" w:rsidRDefault="009466CB" w:rsidP="00C94CA7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5D691A" w:rsidRPr="000601DC" w:rsidRDefault="005D691A" w:rsidP="00735BC4">
      <w:pPr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735BC4" w:rsidRPr="000601DC" w:rsidRDefault="00735BC4" w:rsidP="00735BC4">
      <w:pPr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Семинар 8   </w:t>
      </w:r>
      <w:r w:rsidR="006C350B"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Поведенческая психология. </w:t>
      </w: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>Основы вербального поведения.</w:t>
      </w:r>
      <w:r w:rsidRPr="000601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Инструкции как стимуляторы поведения</w:t>
      </w:r>
    </w:p>
    <w:p w:rsidR="00C94CA7" w:rsidRPr="000601DC" w:rsidRDefault="00C94CA7" w:rsidP="00C94CA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Значение языка и речи в управлении поведением </w:t>
      </w:r>
    </w:p>
    <w:p w:rsidR="00C94CA7" w:rsidRPr="000601DC" w:rsidRDefault="00C94CA7" w:rsidP="00C94CA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Анализ поведения и вопросы.</w:t>
      </w:r>
    </w:p>
    <w:p w:rsidR="00C94CA7" w:rsidRPr="000601DC" w:rsidRDefault="00C94CA7" w:rsidP="00C94CA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Речь как результат вербального сообщения.</w:t>
      </w:r>
    </w:p>
    <w:p w:rsidR="00C94CA7" w:rsidRPr="000601DC" w:rsidRDefault="00C94CA7" w:rsidP="00C94CA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Инструкции как стимуляторы поведения.</w:t>
      </w:r>
    </w:p>
    <w:p w:rsidR="00C94CA7" w:rsidRPr="000601DC" w:rsidRDefault="00C94CA7" w:rsidP="00C94CA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Информационное высказывание как условие подкрепления. </w:t>
      </w:r>
    </w:p>
    <w:p w:rsidR="005D691A" w:rsidRPr="000601DC" w:rsidRDefault="00C94CA7" w:rsidP="00C94CA7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Правила- советы, приказы. Речь как социальная интеракция</w:t>
      </w:r>
    </w:p>
    <w:p w:rsidR="00C94CA7" w:rsidRPr="000601DC" w:rsidRDefault="00C94CA7" w:rsidP="00C94CA7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C94CA7" w:rsidRPr="000601DC" w:rsidRDefault="00C94CA7" w:rsidP="00C94CA7">
      <w:pPr>
        <w:pStyle w:val="ab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C94CA7" w:rsidRPr="000601DC" w:rsidRDefault="00C94CA7" w:rsidP="00C94CA7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8E1C20" w:rsidRPr="008E1C20" w:rsidRDefault="008E1C20" w:rsidP="008E1C20">
      <w:pPr>
        <w:pStyle w:val="ab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</w:pPr>
      <w:proofErr w:type="spellStart"/>
      <w:r w:rsidRPr="00E07571">
        <w:rPr>
          <w:color w:val="333333"/>
          <w:bdr w:val="none" w:sz="0" w:space="0" w:color="auto" w:frame="1"/>
        </w:rPr>
        <w:t>Celler</w:t>
      </w:r>
      <w:proofErr w:type="spellEnd"/>
      <w:r w:rsidRPr="00E07571">
        <w:rPr>
          <w:color w:val="333333"/>
          <w:bdr w:val="none" w:sz="0" w:space="0" w:color="auto" w:frame="1"/>
        </w:rPr>
        <w:t>, E Scott. Integrating Behaviorism and Humanism for</w:t>
      </w:r>
      <w:r w:rsidRPr="00E07571">
        <w:rPr>
          <w:rStyle w:val="apple-converted-space"/>
          <w:rFonts w:eastAsiaTheme="majorEastAsia"/>
          <w:color w:val="333333"/>
          <w:bdr w:val="none" w:sz="0" w:space="0" w:color="auto" w:frame="1"/>
        </w:rPr>
        <w:t> </w:t>
      </w:r>
      <w:r w:rsidRPr="00E07571">
        <w:rPr>
          <w:rStyle w:val="a8"/>
          <w:rFonts w:eastAsiaTheme="majorEastAsia"/>
          <w:b w:val="0"/>
          <w:color w:val="333333"/>
          <w:bdr w:val="none" w:sz="0" w:space="0" w:color="auto" w:frame="1"/>
        </w:rPr>
        <w:t>Environmental</w:t>
      </w:r>
      <w:r w:rsidRPr="00E07571">
        <w:rPr>
          <w:rStyle w:val="apple-converted-space"/>
          <w:rFonts w:eastAsiaTheme="majorEastAsia"/>
          <w:b/>
          <w:color w:val="333333"/>
          <w:bdr w:val="none" w:sz="0" w:space="0" w:color="auto" w:frame="1"/>
        </w:rPr>
        <w:t> </w:t>
      </w:r>
      <w:r w:rsidRPr="00E07571">
        <w:rPr>
          <w:color w:val="333333"/>
          <w:bdr w:val="none" w:sz="0" w:space="0" w:color="auto" w:frame="1"/>
        </w:rPr>
        <w:t xml:space="preserve">Protection.  </w:t>
      </w:r>
      <w:hyperlink r:id="rId20" w:tooltip="Search for Journal of Social Issues" w:history="1">
        <w:r w:rsidRPr="00E07571">
          <w:rPr>
            <w:rStyle w:val="af4"/>
            <w:rFonts w:eastAsiaTheme="majorEastAsia"/>
            <w:bdr w:val="none" w:sz="0" w:space="0" w:color="auto" w:frame="1"/>
          </w:rPr>
          <w:t>Journal of Social Issues</w:t>
        </w:r>
      </w:hyperlink>
      <w:r w:rsidRPr="00E07571">
        <w:t>.</w:t>
      </w:r>
      <w:r w:rsidRPr="00E07571">
        <w:rPr>
          <w:color w:val="333333"/>
        </w:rPr>
        <w:t xml:space="preserve"> Winter95, Vol. 51 Issue 4, p179-195. 17p. 1 Chart</w:t>
      </w:r>
    </w:p>
    <w:p w:rsidR="008E1C20" w:rsidRPr="008E1C20" w:rsidRDefault="009466CB" w:rsidP="008E1C20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jc w:val="both"/>
      </w:pPr>
      <w:hyperlink r:id="rId21" w:tooltip="Search for Virues-Ortega, Javier" w:history="1">
        <w:proofErr w:type="spellStart"/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Virues</w:t>
        </w:r>
        <w:proofErr w:type="spellEnd"/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-Ortega</w:t>
        </w:r>
        <w:proofErr w:type="gramStart"/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, Javier</w:t>
        </w:r>
      </w:hyperlink>
      <w:r w:rsidR="008E1C20" w:rsidRPr="00E07571">
        <w:t xml:space="preserve"> ,</w:t>
      </w:r>
      <w:proofErr w:type="gramEnd"/>
      <w:r w:rsidRPr="00E07571">
        <w:fldChar w:fldCharType="begin"/>
      </w:r>
      <w:r w:rsidR="008E1C20" w:rsidRPr="00E07571">
        <w:instrText>HYPERLINK "javascript:__doLinkPostBack('','ss~~AR%20%22Pear%2C%20Joseph%22%7C%7Csl~~rl','');" \o "Search for Pear, Joseph"</w:instrText>
      </w:r>
      <w:r w:rsidRPr="00E07571">
        <w:fldChar w:fldCharType="separate"/>
      </w:r>
      <w:r w:rsidR="008E1C20" w:rsidRPr="00E07571">
        <w:rPr>
          <w:rStyle w:val="af4"/>
          <w:rFonts w:eastAsiaTheme="majorEastAsia"/>
          <w:bdr w:val="none" w:sz="0" w:space="0" w:color="auto" w:frame="1"/>
        </w:rPr>
        <w:t>Pear, Joseph</w:t>
      </w:r>
      <w:r w:rsidRPr="00E07571">
        <w:fldChar w:fldCharType="end"/>
      </w:r>
      <w:r w:rsidR="008E1C20" w:rsidRPr="00E07571">
        <w:t xml:space="preserve">   </w:t>
      </w:r>
      <w:r w:rsidR="008E1C20" w:rsidRPr="00E07571">
        <w:rPr>
          <w:color w:val="333333"/>
          <w:bdr w:val="none" w:sz="0" w:space="0" w:color="auto" w:frame="1"/>
        </w:rPr>
        <w:t>A History of 'Behavior' and 'Mind': Use of</w:t>
      </w:r>
      <w:r w:rsidR="008E1C20" w:rsidRPr="00E07571">
        <w:rPr>
          <w:rStyle w:val="apple-converted-space"/>
          <w:rFonts w:eastAsiaTheme="majorEastAsia"/>
          <w:color w:val="333333"/>
          <w:bdr w:val="none" w:sz="0" w:space="0" w:color="auto" w:frame="1"/>
        </w:rPr>
        <w:t> </w:t>
      </w:r>
      <w:r w:rsidR="008E1C20" w:rsidRPr="00E07571">
        <w:rPr>
          <w:rStyle w:val="a8"/>
          <w:rFonts w:eastAsiaTheme="majorEastAsia"/>
          <w:b w:val="0"/>
          <w:color w:val="333333"/>
          <w:bdr w:val="none" w:sz="0" w:space="0" w:color="auto" w:frame="1"/>
        </w:rPr>
        <w:t>Behavioral</w:t>
      </w:r>
      <w:r w:rsidR="008E1C20" w:rsidRPr="00E07571">
        <w:rPr>
          <w:rStyle w:val="apple-converted-space"/>
          <w:rFonts w:eastAsiaTheme="majorEastAsia"/>
          <w:color w:val="333333"/>
          <w:bdr w:val="none" w:sz="0" w:space="0" w:color="auto" w:frame="1"/>
        </w:rPr>
        <w:t> </w:t>
      </w:r>
      <w:r w:rsidR="008E1C20" w:rsidRPr="00E07571">
        <w:rPr>
          <w:color w:val="333333"/>
          <w:bdr w:val="none" w:sz="0" w:space="0" w:color="auto" w:frame="1"/>
        </w:rPr>
        <w:t xml:space="preserve">and Cognitive Terms in the 20th Century. </w:t>
      </w:r>
      <w:hyperlink r:id="rId22" w:tooltip="Search for Psychological Record" w:history="1"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Psychological Record</w:t>
        </w:r>
      </w:hyperlink>
      <w:r w:rsidR="008E1C20" w:rsidRPr="00E07571">
        <w:rPr>
          <w:color w:val="333333"/>
        </w:rPr>
        <w:t>. Mar2015, Vol. 65 Issue 1, p23-30. 8p.</w:t>
      </w:r>
    </w:p>
    <w:p w:rsidR="008E1C20" w:rsidRPr="00E07571" w:rsidRDefault="009466CB" w:rsidP="008E1C20">
      <w:pPr>
        <w:pStyle w:val="ab"/>
        <w:numPr>
          <w:ilvl w:val="0"/>
          <w:numId w:val="20"/>
        </w:numPr>
        <w:spacing w:after="0" w:line="240" w:lineRule="auto"/>
        <w:jc w:val="both"/>
        <w:rPr>
          <w:color w:val="333333"/>
        </w:rPr>
      </w:pPr>
      <w:hyperlink r:id="rId23" w:tooltip="Search for LeGray, Matthew" w:history="1">
        <w:proofErr w:type="spellStart"/>
        <w:r w:rsidR="008E1C20" w:rsidRPr="00E07571">
          <w:rPr>
            <w:rStyle w:val="a8"/>
            <w:rFonts w:eastAsiaTheme="majorEastAsia"/>
            <w:b w:val="0"/>
            <w:bdr w:val="none" w:sz="0" w:space="0" w:color="auto" w:frame="1"/>
          </w:rPr>
          <w:t>LeGray</w:t>
        </w:r>
        <w:proofErr w:type="spellEnd"/>
        <w:r w:rsidR="008E1C20" w:rsidRPr="00E07571">
          <w:rPr>
            <w:rStyle w:val="a8"/>
            <w:rFonts w:eastAsiaTheme="majorEastAsia"/>
            <w:b w:val="0"/>
            <w:bdr w:val="none" w:sz="0" w:space="0" w:color="auto" w:frame="1"/>
          </w:rPr>
          <w:t>, Matthew</w:t>
        </w:r>
      </w:hyperlink>
      <w:r w:rsidR="008E1C20" w:rsidRPr="00E07571">
        <w:t xml:space="preserve">, </w:t>
      </w:r>
      <w:hyperlink r:id="rId24" w:tooltip="Search for Dufrene, Brad" w:history="1">
        <w:proofErr w:type="spellStart"/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Dufrene</w:t>
        </w:r>
        <w:proofErr w:type="spellEnd"/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, Brad</w:t>
        </w:r>
      </w:hyperlink>
      <w:r w:rsidR="008E1C20" w:rsidRPr="00E07571">
        <w:t xml:space="preserve">, </w:t>
      </w:r>
      <w:hyperlink r:id="rId25" w:tooltip="Search for Mercer, Sterett" w:history="1"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 xml:space="preserve">Mercer, </w:t>
        </w:r>
        <w:proofErr w:type="spellStart"/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Sterett</w:t>
        </w:r>
        <w:proofErr w:type="spellEnd"/>
      </w:hyperlink>
      <w:r w:rsidR="008E1C20" w:rsidRPr="00E07571">
        <w:t xml:space="preserve">, </w:t>
      </w:r>
      <w:hyperlink r:id="rId26" w:tooltip="Search for Olmi, D." w:history="1">
        <w:proofErr w:type="spellStart"/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Olmi</w:t>
        </w:r>
        <w:proofErr w:type="spellEnd"/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, D,</w:t>
        </w:r>
      </w:hyperlink>
      <w:r w:rsidR="008E1C20" w:rsidRPr="00E07571">
        <w:t xml:space="preserve"> </w:t>
      </w:r>
      <w:hyperlink r:id="rId27" w:tooltip="Search for Sterling, Heather" w:history="1"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Sterling, Heather</w:t>
        </w:r>
      </w:hyperlink>
      <w:r w:rsidR="008E1C20" w:rsidRPr="00E07571">
        <w:t xml:space="preserve">.  </w:t>
      </w:r>
      <w:r w:rsidR="008E1C20" w:rsidRPr="00E07571">
        <w:rPr>
          <w:color w:val="333333"/>
          <w:bdr w:val="none" w:sz="0" w:space="0" w:color="auto" w:frame="1"/>
        </w:rPr>
        <w:t>Differential Reinforcement of Alternative Behavior in Center-Based Classrooms: Evaluation of Pre-teaching the Alternative Behavior.</w:t>
      </w:r>
      <w:r w:rsidR="008E1C20" w:rsidRPr="00E07571">
        <w:t xml:space="preserve"> </w:t>
      </w:r>
      <w:hyperlink r:id="rId28" w:tooltip="Search for Journal of Behavioral Education" w:history="1">
        <w:r w:rsidR="008E1C20" w:rsidRPr="00E07571">
          <w:rPr>
            <w:rStyle w:val="af4"/>
            <w:rFonts w:eastAsiaTheme="majorEastAsia"/>
            <w:bdr w:val="none" w:sz="0" w:space="0" w:color="auto" w:frame="1"/>
          </w:rPr>
          <w:t>Journal of Behavioral Education</w:t>
        </w:r>
      </w:hyperlink>
      <w:r w:rsidR="008E1C20" w:rsidRPr="00E07571">
        <w:t>.</w:t>
      </w:r>
      <w:r w:rsidR="008E1C20" w:rsidRPr="00E07571">
        <w:rPr>
          <w:color w:val="333333"/>
        </w:rPr>
        <w:t xml:space="preserve"> Jun 2013, Vol. 22 Issue 2, p85-102. 18p. 2 Graphs</w:t>
      </w:r>
    </w:p>
    <w:p w:rsidR="00C94CA7" w:rsidRPr="000601DC" w:rsidRDefault="00C94CA7" w:rsidP="00C94CA7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C94CA7" w:rsidRPr="000601DC" w:rsidRDefault="00C94CA7" w:rsidP="00C94CA7">
      <w:pPr>
        <w:pStyle w:val="ab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29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C94CA7" w:rsidRPr="000601DC" w:rsidRDefault="009466CB" w:rsidP="00C94CA7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C94CA7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5D691A" w:rsidRPr="000601DC" w:rsidRDefault="005D691A" w:rsidP="00735B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BC4" w:rsidRPr="009D163D" w:rsidRDefault="00735BC4" w:rsidP="00735BC4">
      <w:pPr>
        <w:tabs>
          <w:tab w:val="left" w:pos="318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Семинар  9</w:t>
      </w:r>
      <w:r w:rsidRPr="000601D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</w:t>
      </w:r>
      <w:r w:rsidR="000601DC" w:rsidRPr="000601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Основы </w:t>
      </w:r>
      <w:proofErr w:type="spellStart"/>
      <w:r w:rsidR="000601DC" w:rsidRPr="000601DC">
        <w:rPr>
          <w:rFonts w:ascii="Times New Roman" w:hAnsi="Times New Roman" w:cs="Times New Roman"/>
          <w:b/>
          <w:sz w:val="24"/>
          <w:szCs w:val="24"/>
          <w:lang w:val="ru-RU"/>
        </w:rPr>
        <w:t>эко-бихевиоральной</w:t>
      </w:r>
      <w:proofErr w:type="spellEnd"/>
      <w:r w:rsidR="000601DC" w:rsidRPr="000601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психологии. </w:t>
      </w:r>
      <w:r w:rsidRPr="000601DC">
        <w:rPr>
          <w:rFonts w:ascii="Times New Roman" w:hAnsi="Times New Roman" w:cs="Times New Roman"/>
          <w:b/>
          <w:sz w:val="24"/>
          <w:szCs w:val="24"/>
          <w:lang w:val="ru-RU"/>
        </w:rPr>
        <w:t>Схемы как механизмы управления. Виды схем: целевые, программные,   схемы, противодействующих отклонениям, завершающие схемы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Основы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эко-бихевиоральной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психологии. Понятие о 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поведенческих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сеттингах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Окружающая среда как организованная иерархия вложенных конструкций. </w:t>
      </w:r>
    </w:p>
    <w:p w:rsidR="006C350B" w:rsidRPr="009D163D" w:rsidRDefault="006C350B" w:rsidP="006C350B">
      <w:pPr>
        <w:pStyle w:val="ab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Схемы как механизмы управления. Виды схем: целевые, программные,   схемы, противодействующих отклонениям, завершающие схемы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Взаимодействие управляющих схем в процессе достижения цели. Особенности саморегулирования в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эко-бихевиоральной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психологии. </w:t>
      </w:r>
    </w:p>
    <w:p w:rsidR="006C350B" w:rsidRPr="000601DC" w:rsidRDefault="006C350B" w:rsidP="006C350B">
      <w:pPr>
        <w:pStyle w:val="ab"/>
        <w:widowControl w:val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6C350B" w:rsidRPr="000601DC" w:rsidRDefault="006C350B" w:rsidP="006C350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6C350B" w:rsidRPr="000601DC" w:rsidRDefault="006C350B" w:rsidP="006C350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31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6C350B" w:rsidRPr="000601DC" w:rsidRDefault="009466CB" w:rsidP="006C350B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6C350B" w:rsidRPr="000601DC" w:rsidRDefault="006C350B" w:rsidP="006C350B">
      <w:pPr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735BC4" w:rsidRPr="000601DC" w:rsidRDefault="00735BC4" w:rsidP="00735BC4">
      <w:pPr>
        <w:tabs>
          <w:tab w:val="left" w:pos="34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>Семинар  10.</w:t>
      </w:r>
      <w:r w:rsidRPr="000601D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601DC"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Социальный конструктивизм. </w:t>
      </w:r>
      <w:r w:rsidRPr="000601DC">
        <w:rPr>
          <w:rFonts w:ascii="Times New Roman" w:hAnsi="Times New Roman" w:cs="Times New Roman"/>
          <w:b/>
          <w:sz w:val="24"/>
          <w:szCs w:val="24"/>
          <w:lang w:val="ru-RU"/>
        </w:rPr>
        <w:t>Язык   и особенности её контекста – как  основа структурирования мира</w:t>
      </w:r>
    </w:p>
    <w:p w:rsidR="006C350B" w:rsidRPr="000601DC" w:rsidRDefault="006C350B" w:rsidP="006C350B">
      <w:pPr>
        <w:pStyle w:val="ab"/>
        <w:numPr>
          <w:ilvl w:val="0"/>
          <w:numId w:val="24"/>
        </w:numPr>
        <w:tabs>
          <w:tab w:val="left" w:pos="34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Социальный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дискурс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как предмет психологии социальном конструктивизме.  </w:t>
      </w:r>
    </w:p>
    <w:p w:rsidR="006C350B" w:rsidRPr="000601DC" w:rsidRDefault="006C350B" w:rsidP="006C350B">
      <w:pPr>
        <w:pStyle w:val="ab"/>
        <w:numPr>
          <w:ilvl w:val="0"/>
          <w:numId w:val="24"/>
        </w:numPr>
        <w:tabs>
          <w:tab w:val="left" w:pos="34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Язык как всеобъемлющая схема, структурирующая знания.  Язык как бесконечное число паттернов и многообразия смыслов.</w:t>
      </w:r>
    </w:p>
    <w:p w:rsidR="006C350B" w:rsidRPr="000601DC" w:rsidRDefault="006C350B" w:rsidP="006C350B">
      <w:pPr>
        <w:pStyle w:val="ab"/>
        <w:numPr>
          <w:ilvl w:val="0"/>
          <w:numId w:val="24"/>
        </w:numPr>
        <w:tabs>
          <w:tab w:val="left" w:pos="34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Способы социального использования языка (повествование текстов, научные письменные источники и др.) </w:t>
      </w:r>
    </w:p>
    <w:p w:rsidR="006C350B" w:rsidRPr="000601DC" w:rsidRDefault="006C350B" w:rsidP="006C350B">
      <w:pPr>
        <w:pStyle w:val="ab"/>
        <w:numPr>
          <w:ilvl w:val="0"/>
          <w:numId w:val="24"/>
        </w:numPr>
        <w:tabs>
          <w:tab w:val="left" w:pos="34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Язык конкретной социальной группы и особенностями её контекста – основа структурирования мира. </w:t>
      </w:r>
    </w:p>
    <w:p w:rsidR="006C350B" w:rsidRPr="000601DC" w:rsidRDefault="006C350B" w:rsidP="006C350B">
      <w:pPr>
        <w:pStyle w:val="ab"/>
        <w:widowControl w:val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6C350B" w:rsidRPr="000601DC" w:rsidRDefault="006C350B" w:rsidP="006C350B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8E1C20" w:rsidRPr="00AD6029" w:rsidRDefault="008E1C20" w:rsidP="008E1C20">
      <w:pPr>
        <w:pStyle w:val="ab"/>
        <w:numPr>
          <w:ilvl w:val="0"/>
          <w:numId w:val="26"/>
        </w:numPr>
        <w:spacing w:after="0" w:line="240" w:lineRule="auto"/>
      </w:pPr>
      <w:r w:rsidRPr="00AD6029">
        <w:t>A Theory of Personality: The Psychology of Personal Constructs (Norton Library) Jan 23, 2013 by George A. Kelly</w:t>
      </w:r>
    </w:p>
    <w:p w:rsidR="006C350B" w:rsidRPr="000601DC" w:rsidRDefault="006C350B" w:rsidP="006C350B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33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6C350B" w:rsidRPr="000601DC" w:rsidRDefault="009466CB" w:rsidP="006C350B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5D691A" w:rsidRPr="000601DC" w:rsidRDefault="005D691A" w:rsidP="00735BC4">
      <w:pPr>
        <w:tabs>
          <w:tab w:val="left" w:pos="342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35BC4" w:rsidRPr="000601DC" w:rsidRDefault="00735BC4" w:rsidP="00735BC4">
      <w:pPr>
        <w:tabs>
          <w:tab w:val="left" w:pos="342"/>
        </w:tabs>
        <w:ind w:right="60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>Семинар 11.</w:t>
      </w:r>
      <w:r w:rsidRPr="000601D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="006C350B"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Диалектическая психология. </w:t>
      </w:r>
      <w:r w:rsidRPr="000601DC">
        <w:rPr>
          <w:rFonts w:ascii="Times New Roman" w:hAnsi="Times New Roman" w:cs="Times New Roman"/>
          <w:b/>
          <w:sz w:val="24"/>
          <w:szCs w:val="24"/>
          <w:lang w:val="ru-RU"/>
        </w:rPr>
        <w:t>Виды конфликтов: внутренне–биологический конфликт; индивидуально-психологический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Основы диалектической психологии.  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Мир – соотношение процессов изменений и нарушения равновесия. 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Субъект – поведение по отношению 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миру. Смысл как порождение диалога. 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Виды конфликтов: внутренне–биологический конфликт; индивидуально-психологический конфликт; культурно-социологический;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внешне-физический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конфликт. </w:t>
      </w:r>
    </w:p>
    <w:p w:rsidR="006C350B" w:rsidRPr="000601DC" w:rsidRDefault="006C350B" w:rsidP="006C350B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6C350B" w:rsidRPr="000601DC" w:rsidRDefault="006C350B" w:rsidP="000601DC">
      <w:pPr>
        <w:pStyle w:val="ab"/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6C350B" w:rsidRPr="0081092A" w:rsidRDefault="006C350B" w:rsidP="000601DC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2A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81092A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810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92A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810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92A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810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92A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8109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1092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81092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10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92A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81092A">
        <w:rPr>
          <w:rFonts w:ascii="Times New Roman" w:hAnsi="Times New Roman" w:cs="Times New Roman"/>
          <w:sz w:val="24"/>
          <w:szCs w:val="24"/>
        </w:rPr>
        <w:t xml:space="preserve">», 2011, 558 с. </w:t>
      </w:r>
    </w:p>
    <w:p w:rsidR="006C350B" w:rsidRPr="000601DC" w:rsidRDefault="006C350B" w:rsidP="000601DC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6C350B" w:rsidRPr="000601DC" w:rsidRDefault="006C350B" w:rsidP="000601DC">
      <w:pPr>
        <w:pStyle w:val="ab"/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35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6C350B" w:rsidRPr="000601DC" w:rsidRDefault="009466CB" w:rsidP="000601DC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6C350B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6C350B" w:rsidRPr="000601DC" w:rsidRDefault="006C350B" w:rsidP="006C350B">
      <w:pPr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735BC4" w:rsidRPr="000601DC" w:rsidRDefault="00735BC4" w:rsidP="005D691A">
      <w:pPr>
        <w:tabs>
          <w:tab w:val="left" w:pos="342"/>
        </w:tabs>
        <w:ind w:right="601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>Семинар 12.</w:t>
      </w:r>
      <w:r w:rsidRPr="000601D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</w:t>
      </w:r>
      <w:proofErr w:type="spellStart"/>
      <w:r w:rsidR="006C350B" w:rsidRPr="000601DC">
        <w:rPr>
          <w:rFonts w:ascii="Times New Roman" w:hAnsi="Times New Roman" w:cs="Times New Roman"/>
          <w:b/>
          <w:sz w:val="24"/>
          <w:szCs w:val="24"/>
          <w:lang w:val="ru-RU"/>
        </w:rPr>
        <w:t>Интербихевиоральная</w:t>
      </w:r>
      <w:proofErr w:type="spellEnd"/>
      <w:r w:rsidR="006C350B" w:rsidRPr="000601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психология.  </w:t>
      </w:r>
      <w:r w:rsidRPr="000601DC">
        <w:rPr>
          <w:rFonts w:ascii="Times New Roman" w:hAnsi="Times New Roman" w:cs="Times New Roman"/>
          <w:b/>
          <w:sz w:val="24"/>
          <w:szCs w:val="24"/>
          <w:lang w:val="ru-RU"/>
        </w:rPr>
        <w:t>Множественные меры взаимозависимости  в событийном поле</w:t>
      </w:r>
      <w:r w:rsidR="006C350B" w:rsidRPr="000601D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C350B"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C350B"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Интербихевиоральная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психология. Множественные меры взаимозависимости. 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Функции стимула и реакции. Факторы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сеттинга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. Контактная среда. 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Интеракционная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история и субъект. Фазы интеракций. </w:t>
      </w:r>
    </w:p>
    <w:p w:rsidR="000601DC" w:rsidRPr="000601DC" w:rsidRDefault="006C350B" w:rsidP="006C350B">
      <w:pPr>
        <w:pStyle w:val="ab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Значимость внимания и восприятия в процессе интеракций. </w:t>
      </w:r>
      <w:r w:rsidR="000601DC"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C350B" w:rsidRPr="000601DC" w:rsidRDefault="006C350B" w:rsidP="006C350B">
      <w:pPr>
        <w:pStyle w:val="ab"/>
        <w:widowControl w:val="0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.  Практическая и теоретическая  значимость.</w:t>
      </w:r>
      <w:r w:rsidRPr="000601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</w:t>
      </w:r>
    </w:p>
    <w:p w:rsidR="000601DC" w:rsidRPr="000601DC" w:rsidRDefault="000601DC" w:rsidP="000601DC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0601DC" w:rsidRPr="000601DC" w:rsidRDefault="000601DC" w:rsidP="000601DC">
      <w:pPr>
        <w:pStyle w:val="ab"/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0601DC" w:rsidRPr="000601DC" w:rsidRDefault="000601DC" w:rsidP="000601DC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0601DC" w:rsidRPr="000601DC" w:rsidRDefault="000601DC" w:rsidP="000601DC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0601DC" w:rsidRPr="000601DC" w:rsidRDefault="000601DC" w:rsidP="000601DC">
      <w:pPr>
        <w:pStyle w:val="ab"/>
        <w:widowControl w:val="0"/>
        <w:numPr>
          <w:ilvl w:val="0"/>
          <w:numId w:val="31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37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0601DC" w:rsidRPr="000601DC" w:rsidRDefault="009466CB" w:rsidP="000601DC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5D691A" w:rsidRPr="000601DC" w:rsidRDefault="005D691A" w:rsidP="005D691A">
      <w:pPr>
        <w:tabs>
          <w:tab w:val="left" w:pos="342"/>
        </w:tabs>
        <w:ind w:right="601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735BC4" w:rsidRPr="000601DC" w:rsidRDefault="00735BC4" w:rsidP="00735BC4">
      <w:pPr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>Семинар 13.</w:t>
      </w:r>
      <w:r w:rsidRPr="000601D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601DC"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Основы феноменологической психологии. </w:t>
      </w: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>Внутренний мир как смысловая реальность. Новые подходы к процессу смыслообразования субъекта</w:t>
      </w:r>
    </w:p>
    <w:p w:rsidR="000601DC" w:rsidRPr="000601DC" w:rsidRDefault="000601DC" w:rsidP="000601DC">
      <w:pPr>
        <w:pStyle w:val="ab"/>
        <w:widowControl w:val="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Проблемы феноменологической психологии</w:t>
      </w:r>
    </w:p>
    <w:p w:rsidR="000601DC" w:rsidRPr="000601DC" w:rsidRDefault="000601DC" w:rsidP="000601DC">
      <w:pPr>
        <w:pStyle w:val="ab"/>
        <w:widowControl w:val="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Понимание внутреннего мира как сообщества «интимных личностей» в интегративной психологии</w:t>
      </w:r>
    </w:p>
    <w:p w:rsidR="000601DC" w:rsidRPr="000601DC" w:rsidRDefault="000601DC" w:rsidP="000601DC">
      <w:pPr>
        <w:pStyle w:val="ab"/>
        <w:widowControl w:val="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Механизмы </w:t>
      </w:r>
      <w:proofErr w:type="spell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персонализации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>. Мера идентификации и отчуждения</w:t>
      </w:r>
    </w:p>
    <w:p w:rsidR="000601DC" w:rsidRPr="000601DC" w:rsidRDefault="000601DC" w:rsidP="000601DC">
      <w:pPr>
        <w:pStyle w:val="ab"/>
        <w:widowControl w:val="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Смысл как результат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со-творчества</w:t>
      </w:r>
      <w:proofErr w:type="spellEnd"/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с интимными личностями. Смысл как результат системы соотнесений субъекта</w:t>
      </w:r>
    </w:p>
    <w:p w:rsidR="000601DC" w:rsidRPr="000601DC" w:rsidRDefault="000601DC" w:rsidP="000601DC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0601DC" w:rsidRPr="000601DC" w:rsidRDefault="000601DC" w:rsidP="000601DC">
      <w:pPr>
        <w:pStyle w:val="ab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0601DC" w:rsidRPr="000601DC" w:rsidRDefault="000601DC" w:rsidP="000601D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8E1C20" w:rsidRPr="00AD6029" w:rsidRDefault="008E1C20" w:rsidP="008E1C20">
      <w:pPr>
        <w:pStyle w:val="ab"/>
        <w:numPr>
          <w:ilvl w:val="0"/>
          <w:numId w:val="33"/>
        </w:numPr>
        <w:spacing w:after="0" w:line="240" w:lineRule="auto"/>
        <w:rPr>
          <w:b/>
        </w:rPr>
      </w:pPr>
      <w:r w:rsidRPr="00AD6029">
        <w:rPr>
          <w:rStyle w:val="a8"/>
        </w:rPr>
        <w:t xml:space="preserve">Gilbert, Paul.  </w:t>
      </w:r>
      <w:r w:rsidRPr="00AD6029">
        <w:rPr>
          <w:rStyle w:val="a9"/>
          <w:bCs/>
        </w:rPr>
        <w:t>The Compassionate Mind: A New Approach to Life’s Challenges.</w:t>
      </w:r>
      <w:r w:rsidRPr="00AD6029">
        <w:rPr>
          <w:rStyle w:val="a9"/>
          <w:b/>
          <w:bCs/>
        </w:rPr>
        <w:t xml:space="preserve"> </w:t>
      </w:r>
      <w:r w:rsidRPr="00AD6029">
        <w:rPr>
          <w:rStyle w:val="a8"/>
        </w:rPr>
        <w:t>New Harbinger Publications, 2010</w:t>
      </w:r>
      <w:proofErr w:type="gramStart"/>
      <w:r w:rsidRPr="00AD6029">
        <w:rPr>
          <w:rStyle w:val="a8"/>
        </w:rPr>
        <w:t>.-</w:t>
      </w:r>
      <w:proofErr w:type="gramEnd"/>
      <w:r w:rsidRPr="00AD6029">
        <w:rPr>
          <w:rStyle w:val="a8"/>
        </w:rPr>
        <w:t xml:space="preserve"> 234р.</w:t>
      </w:r>
    </w:p>
    <w:p w:rsidR="000601DC" w:rsidRPr="009D163D" w:rsidRDefault="009466CB" w:rsidP="000601D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39" w:tooltip="Урсула Виртц" w:history="1">
        <w:r w:rsidR="008E1C20" w:rsidRPr="008E1C20">
          <w:rPr>
            <w:lang w:val="ru-RU"/>
          </w:rPr>
          <w:t xml:space="preserve">Урсула </w:t>
        </w:r>
        <w:proofErr w:type="spellStart"/>
        <w:r w:rsidR="008E1C20" w:rsidRPr="008E1C20">
          <w:rPr>
            <w:lang w:val="ru-RU"/>
          </w:rPr>
          <w:t>Виртц</w:t>
        </w:r>
        <w:proofErr w:type="spellEnd"/>
      </w:hyperlink>
      <w:r w:rsidR="008E1C20" w:rsidRPr="008E1C20">
        <w:rPr>
          <w:lang w:val="ru-RU"/>
        </w:rPr>
        <w:t xml:space="preserve">, </w:t>
      </w:r>
      <w:hyperlink r:id="rId40" w:tooltip="Йогр Цобели" w:history="1">
        <w:proofErr w:type="spellStart"/>
        <w:r w:rsidR="008E1C20" w:rsidRPr="008E1C20">
          <w:rPr>
            <w:lang w:val="ru-RU"/>
          </w:rPr>
          <w:t>Йогр</w:t>
        </w:r>
        <w:proofErr w:type="spellEnd"/>
        <w:r w:rsidR="008E1C20" w:rsidRPr="008E1C20">
          <w:rPr>
            <w:lang w:val="ru-RU"/>
          </w:rPr>
          <w:t xml:space="preserve"> </w:t>
        </w:r>
        <w:proofErr w:type="spellStart"/>
        <w:r w:rsidR="008E1C20" w:rsidRPr="008E1C20">
          <w:rPr>
            <w:lang w:val="ru-RU"/>
          </w:rPr>
          <w:t>Цобели</w:t>
        </w:r>
        <w:proofErr w:type="spellEnd"/>
      </w:hyperlink>
      <w:r w:rsidR="008E1C20" w:rsidRPr="008E1C20">
        <w:rPr>
          <w:lang w:val="ru-RU"/>
        </w:rPr>
        <w:t xml:space="preserve">.  </w:t>
      </w:r>
      <w:r w:rsidR="008E1C20" w:rsidRPr="008E1C20">
        <w:rPr>
          <w:bCs/>
          <w:kern w:val="36"/>
          <w:lang w:val="ru-RU"/>
        </w:rPr>
        <w:t>Жажда смысла. Человек в экстремальных ситуациях. Пределы психотерапии</w:t>
      </w:r>
      <w:r w:rsidR="008E1C20" w:rsidRPr="008E1C20">
        <w:rPr>
          <w:lang w:val="ru-RU"/>
        </w:rPr>
        <w:t xml:space="preserve"> Издательство: </w:t>
      </w:r>
      <w:hyperlink r:id="rId41" w:tooltip="Когито-Центр" w:history="1">
        <w:proofErr w:type="spellStart"/>
        <w:r w:rsidR="008E1C20" w:rsidRPr="008E1C20">
          <w:rPr>
            <w:lang w:val="ru-RU"/>
          </w:rPr>
          <w:t>Когито-Центр</w:t>
        </w:r>
        <w:proofErr w:type="spellEnd"/>
      </w:hyperlink>
      <w:r w:rsidR="008E1C20" w:rsidRPr="008E1C20">
        <w:rPr>
          <w:lang w:val="ru-RU"/>
        </w:rPr>
        <w:t>, 2012 г.- 328 стр.</w:t>
      </w:r>
    </w:p>
    <w:p w:rsidR="008E1C20" w:rsidRPr="008E1C20" w:rsidRDefault="008E1C20" w:rsidP="008E1C20">
      <w:pPr>
        <w:pStyle w:val="ab"/>
        <w:numPr>
          <w:ilvl w:val="0"/>
          <w:numId w:val="33"/>
        </w:numPr>
        <w:shd w:val="clear" w:color="auto" w:fill="FFFFFF"/>
        <w:tabs>
          <w:tab w:val="left" w:pos="353"/>
          <w:tab w:val="left" w:pos="8460"/>
          <w:tab w:val="left" w:pos="9000"/>
          <w:tab w:val="left" w:pos="9099"/>
          <w:tab w:val="left" w:pos="9900"/>
        </w:tabs>
        <w:spacing w:after="0" w:line="240" w:lineRule="auto"/>
        <w:ind w:right="-540"/>
        <w:jc w:val="both"/>
        <w:rPr>
          <w:bCs/>
          <w:lang w:val="ru-RU"/>
        </w:rPr>
      </w:pPr>
      <w:r w:rsidRPr="00AD6029">
        <w:rPr>
          <w:lang w:val="kk-KZ"/>
        </w:rPr>
        <w:t>Ташимова Ф.С., Ризулла А.Р. К проблеме смыслообразования субъекта как   многоликого мира</w:t>
      </w:r>
      <w:r w:rsidRPr="00AD6029">
        <w:rPr>
          <w:i/>
          <w:lang w:val="kk-KZ"/>
        </w:rPr>
        <w:t xml:space="preserve">.  </w:t>
      </w:r>
      <w:r w:rsidRPr="00AD6029">
        <w:rPr>
          <w:i/>
        </w:rPr>
        <w:t>Saarbrucken</w:t>
      </w:r>
      <w:r w:rsidRPr="008E1C20">
        <w:rPr>
          <w:i/>
          <w:lang w:val="ru-RU"/>
        </w:rPr>
        <w:t xml:space="preserve">, </w:t>
      </w:r>
      <w:r w:rsidRPr="00AD6029">
        <w:rPr>
          <w:i/>
        </w:rPr>
        <w:t>Deutschland</w:t>
      </w:r>
      <w:r w:rsidRPr="008E1C20">
        <w:rPr>
          <w:i/>
          <w:lang w:val="ru-RU"/>
        </w:rPr>
        <w:t xml:space="preserve">: 2012. – 385 с. </w:t>
      </w:r>
    </w:p>
    <w:p w:rsidR="008E1C20" w:rsidRPr="00AD6029" w:rsidRDefault="008E1C20" w:rsidP="008E1C20">
      <w:pPr>
        <w:pStyle w:val="ab"/>
        <w:numPr>
          <w:ilvl w:val="0"/>
          <w:numId w:val="33"/>
        </w:numPr>
        <w:shd w:val="clear" w:color="auto" w:fill="FFFFFF"/>
        <w:spacing w:after="0" w:line="240" w:lineRule="auto"/>
        <w:jc w:val="both"/>
      </w:pPr>
      <w:r w:rsidRPr="00AD6029">
        <w:t xml:space="preserve">Keith D. </w:t>
      </w:r>
      <w:proofErr w:type="spellStart"/>
      <w:r w:rsidRPr="00AD6029">
        <w:t>Markman</w:t>
      </w:r>
      <w:proofErr w:type="spellEnd"/>
      <w:proofErr w:type="gramStart"/>
      <w:r w:rsidRPr="00AD6029">
        <w:t xml:space="preserve">,  </w:t>
      </w:r>
      <w:proofErr w:type="gramEnd"/>
      <w:r w:rsidR="009466CB">
        <w:fldChar w:fldCharType="begin"/>
      </w:r>
      <w:r w:rsidRPr="00EE228A">
        <w:instrText>HYPERLINK "http://www.apa.org/search.aspx?query=&amp;fq=ContributorFilt:%22Proulx,%20Travis%22&amp;sort=ContentDateSort%20desc"</w:instrText>
      </w:r>
      <w:r w:rsidR="009466CB">
        <w:fldChar w:fldCharType="separate"/>
      </w:r>
      <w:r w:rsidRPr="00AD6029">
        <w:t xml:space="preserve">Travis </w:t>
      </w:r>
      <w:proofErr w:type="spellStart"/>
      <w:r w:rsidRPr="00AD6029">
        <w:t>Proulx</w:t>
      </w:r>
      <w:proofErr w:type="spellEnd"/>
      <w:r w:rsidRPr="00AD6029">
        <w:t xml:space="preserve">, </w:t>
      </w:r>
      <w:r w:rsidR="009466CB">
        <w:fldChar w:fldCharType="end"/>
      </w:r>
      <w:r w:rsidRPr="00AD6029">
        <w:t xml:space="preserve"> Matthew J. </w:t>
      </w:r>
      <w:proofErr w:type="spellStart"/>
      <w:r w:rsidRPr="00AD6029">
        <w:t>Lindberg.</w:t>
      </w:r>
      <w:r w:rsidRPr="00AD6029">
        <w:rPr>
          <w:bCs/>
          <w:kern w:val="36"/>
        </w:rPr>
        <w:t>The</w:t>
      </w:r>
      <w:proofErr w:type="spellEnd"/>
      <w:r w:rsidRPr="00AD6029">
        <w:rPr>
          <w:bCs/>
          <w:kern w:val="36"/>
        </w:rPr>
        <w:t xml:space="preserve"> Psychology of Meaning.</w:t>
      </w:r>
      <w:hyperlink r:id="rId42" w:tgtFrame="_parent" w:tooltip="Copyright" w:history="1">
        <w:r w:rsidRPr="00AD6029">
          <w:rPr>
            <w:rStyle w:val="af4"/>
            <w:color w:val="auto"/>
          </w:rPr>
          <w:t xml:space="preserve"> American Psychological Association</w:t>
        </w:r>
      </w:hyperlink>
      <w:r w:rsidRPr="00AD6029">
        <w:t>.2014 -508p</w:t>
      </w:r>
    </w:p>
    <w:p w:rsidR="000601DC" w:rsidRPr="000601DC" w:rsidRDefault="000601DC" w:rsidP="000601D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0601DC" w:rsidRPr="000601DC" w:rsidRDefault="000601DC" w:rsidP="000601DC">
      <w:pPr>
        <w:pStyle w:val="ab"/>
        <w:widowControl w:val="0"/>
        <w:numPr>
          <w:ilvl w:val="0"/>
          <w:numId w:val="33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43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0601DC" w:rsidRPr="000601DC" w:rsidRDefault="009466CB" w:rsidP="000601DC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0601DC" w:rsidRPr="000601DC" w:rsidRDefault="000601DC" w:rsidP="000601DC">
      <w:pPr>
        <w:widowControl w:val="0"/>
        <w:ind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BC4" w:rsidRPr="000601DC" w:rsidRDefault="00735BC4" w:rsidP="00735B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>Семинар 14-15</w:t>
      </w:r>
      <w:r w:rsidRPr="000601D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 </w:t>
      </w:r>
      <w:r w:rsidR="000601DC" w:rsidRPr="000601DC">
        <w:rPr>
          <w:rFonts w:ascii="Times New Roman" w:hAnsi="Times New Roman" w:cs="Times New Roman"/>
          <w:b/>
          <w:sz w:val="24"/>
          <w:szCs w:val="24"/>
          <w:lang w:val="ru-RU"/>
        </w:rPr>
        <w:t>Основы экологической психологии</w:t>
      </w:r>
      <w:r w:rsidR="000601DC"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601D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Роль и значение  </w:t>
      </w:r>
      <w:r w:rsidRPr="000601DC">
        <w:rPr>
          <w:rFonts w:ascii="Times New Roman" w:hAnsi="Times New Roman" w:cs="Times New Roman"/>
          <w:b/>
          <w:sz w:val="24"/>
          <w:szCs w:val="24"/>
          <w:lang w:val="ru-RU"/>
        </w:rPr>
        <w:t>сложных интеракции между организмом и средой</w:t>
      </w:r>
    </w:p>
    <w:p w:rsidR="000601DC" w:rsidRPr="000601DC" w:rsidRDefault="000601DC" w:rsidP="000601DC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Основы экологической психологии. Экологический реализм как способы приспособления организма и среды. </w:t>
      </w:r>
    </w:p>
    <w:p w:rsidR="000601DC" w:rsidRPr="000601DC" w:rsidRDefault="000601DC" w:rsidP="000601DC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Психологические событие  как сложные интеракции между организмом и средой. Восприятие как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со-бытие</w:t>
      </w:r>
      <w:proofErr w:type="spellEnd"/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и среды.  </w:t>
      </w:r>
    </w:p>
    <w:p w:rsidR="000601DC" w:rsidRPr="000601DC" w:rsidRDefault="000601DC" w:rsidP="000601DC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 Стимулы среды и  условия среды. Прямое восприятие или репрезентации. </w:t>
      </w:r>
    </w:p>
    <w:p w:rsidR="000601DC" w:rsidRPr="000601DC" w:rsidRDefault="000601DC" w:rsidP="000601DC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Восприятие - извлечение информации или обработка информации</w:t>
      </w:r>
    </w:p>
    <w:p w:rsidR="000601DC" w:rsidRPr="000601DC" w:rsidRDefault="000601DC" w:rsidP="000601DC">
      <w:pPr>
        <w:widowControl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b/>
          <w:i/>
          <w:sz w:val="24"/>
          <w:szCs w:val="24"/>
          <w:lang w:val="ru-RU"/>
        </w:rPr>
        <w:t>Литература:</w:t>
      </w:r>
    </w:p>
    <w:p w:rsidR="000601DC" w:rsidRPr="000601DC" w:rsidRDefault="000601DC" w:rsidP="000601DC">
      <w:pPr>
        <w:pStyle w:val="ab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>Смит Н. Современные системы психологии. СПб</w:t>
      </w:r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0601DC">
        <w:rPr>
          <w:rFonts w:ascii="Times New Roman" w:hAnsi="Times New Roman" w:cs="Times New Roman"/>
          <w:sz w:val="24"/>
          <w:szCs w:val="24"/>
          <w:lang w:val="ru-RU"/>
        </w:rPr>
        <w:t>райм</w:t>
      </w:r>
      <w:proofErr w:type="spellEnd"/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ЕВРОЗНАК, 2003. – 384 с. </w:t>
      </w:r>
    </w:p>
    <w:p w:rsidR="000601DC" w:rsidRPr="000601DC" w:rsidRDefault="000601DC" w:rsidP="000601DC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1DC">
        <w:rPr>
          <w:rFonts w:ascii="Times New Roman" w:hAnsi="Times New Roman" w:cs="Times New Roman"/>
          <w:sz w:val="24"/>
          <w:szCs w:val="24"/>
          <w:lang w:val="ru-RU"/>
        </w:rPr>
        <w:t xml:space="preserve"> Аронсон Э. Большая психологическая энциклопедия. Почему человек ведёт себя так, а не иначе.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человеческого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1D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Прайм»Еврознак</w:t>
      </w:r>
      <w:proofErr w:type="spellEnd"/>
      <w:r w:rsidRPr="000601DC">
        <w:rPr>
          <w:rFonts w:ascii="Times New Roman" w:hAnsi="Times New Roman" w:cs="Times New Roman"/>
          <w:sz w:val="24"/>
          <w:szCs w:val="24"/>
        </w:rPr>
        <w:t xml:space="preserve">», 2011, 558 с.   </w:t>
      </w:r>
    </w:p>
    <w:p w:rsidR="00DD567D" w:rsidRPr="00E07571" w:rsidRDefault="009466CB" w:rsidP="00DD567D">
      <w:pPr>
        <w:pStyle w:val="ab"/>
        <w:numPr>
          <w:ilvl w:val="0"/>
          <w:numId w:val="35"/>
        </w:numPr>
        <w:spacing w:after="0" w:line="240" w:lineRule="auto"/>
        <w:jc w:val="both"/>
        <w:rPr>
          <w:color w:val="333333"/>
        </w:rPr>
      </w:pPr>
      <w:hyperlink r:id="rId45" w:tooltip="Search for Carello, Claudia" w:history="1">
        <w:proofErr w:type="spellStart"/>
        <w:r w:rsidR="00DD567D" w:rsidRPr="00E07571">
          <w:rPr>
            <w:rStyle w:val="af4"/>
            <w:rFonts w:eastAsiaTheme="majorEastAsia"/>
            <w:bdr w:val="none" w:sz="0" w:space="0" w:color="auto" w:frame="1"/>
          </w:rPr>
          <w:t>Carello</w:t>
        </w:r>
        <w:proofErr w:type="spellEnd"/>
        <w:r w:rsidR="00DD567D" w:rsidRPr="00E07571">
          <w:rPr>
            <w:rStyle w:val="af4"/>
            <w:rFonts w:eastAsiaTheme="majorEastAsia"/>
            <w:bdr w:val="none" w:sz="0" w:space="0" w:color="auto" w:frame="1"/>
          </w:rPr>
          <w:t>, Claudia</w:t>
        </w:r>
      </w:hyperlink>
      <w:r w:rsidR="00DD567D" w:rsidRPr="00E07571">
        <w:t xml:space="preserve">, </w:t>
      </w:r>
      <w:hyperlink r:id="rId46" w:tooltip="Search for Turvey, M. T." w:history="1">
        <w:proofErr w:type="spellStart"/>
        <w:r w:rsidR="00DD567D" w:rsidRPr="00E07571">
          <w:rPr>
            <w:rStyle w:val="af4"/>
            <w:rFonts w:eastAsiaTheme="majorEastAsia"/>
            <w:bdr w:val="none" w:sz="0" w:space="0" w:color="auto" w:frame="1"/>
          </w:rPr>
          <w:t>Turvey</w:t>
        </w:r>
        <w:proofErr w:type="spellEnd"/>
        <w:r w:rsidR="00DD567D" w:rsidRPr="00E07571">
          <w:rPr>
            <w:rStyle w:val="af4"/>
            <w:rFonts w:eastAsiaTheme="majorEastAsia"/>
            <w:bdr w:val="none" w:sz="0" w:space="0" w:color="auto" w:frame="1"/>
          </w:rPr>
          <w:t>, M. T.</w:t>
        </w:r>
      </w:hyperlink>
      <w:r w:rsidR="00DD567D" w:rsidRPr="00E07571">
        <w:t xml:space="preserve"> </w:t>
      </w:r>
      <w:r w:rsidR="00DD567D" w:rsidRPr="00E07571">
        <w:rPr>
          <w:color w:val="333333"/>
          <w:bdr w:val="none" w:sz="0" w:space="0" w:color="auto" w:frame="1"/>
        </w:rPr>
        <w:t>INTRODUCTION: Symmetry and Duality:</w:t>
      </w:r>
      <w:r w:rsidR="00DD567D" w:rsidRPr="00E07571">
        <w:rPr>
          <w:rStyle w:val="apple-converted-space"/>
          <w:rFonts w:eastAsiaTheme="majorEastAsia"/>
          <w:color w:val="333333"/>
          <w:bdr w:val="none" w:sz="0" w:space="0" w:color="auto" w:frame="1"/>
        </w:rPr>
        <w:t> </w:t>
      </w:r>
      <w:r w:rsidR="00DD567D" w:rsidRPr="00E07571">
        <w:rPr>
          <w:rStyle w:val="a8"/>
          <w:rFonts w:eastAsiaTheme="majorEastAsia"/>
          <w:b w:val="0"/>
          <w:color w:val="333333"/>
          <w:bdr w:val="none" w:sz="0" w:space="0" w:color="auto" w:frame="1"/>
        </w:rPr>
        <w:t>Principles</w:t>
      </w:r>
      <w:r w:rsidR="00DD567D" w:rsidRPr="00E07571">
        <w:rPr>
          <w:rStyle w:val="apple-converted-space"/>
          <w:rFonts w:eastAsiaTheme="majorEastAsia"/>
          <w:color w:val="333333"/>
          <w:bdr w:val="none" w:sz="0" w:space="0" w:color="auto" w:frame="1"/>
        </w:rPr>
        <w:t> </w:t>
      </w:r>
      <w:r w:rsidR="00DD567D" w:rsidRPr="00E07571">
        <w:rPr>
          <w:color w:val="333333"/>
          <w:bdr w:val="none" w:sz="0" w:space="0" w:color="auto" w:frame="1"/>
        </w:rPr>
        <w:t>for an Ecological</w:t>
      </w:r>
      <w:r w:rsidR="00DD567D" w:rsidRPr="00E07571">
        <w:rPr>
          <w:rStyle w:val="apple-converted-space"/>
          <w:rFonts w:eastAsiaTheme="majorEastAsia"/>
          <w:color w:val="333333"/>
          <w:bdr w:val="none" w:sz="0" w:space="0" w:color="auto" w:frame="1"/>
        </w:rPr>
        <w:t> </w:t>
      </w:r>
      <w:r w:rsidR="00DD567D" w:rsidRPr="00E07571">
        <w:rPr>
          <w:rStyle w:val="a8"/>
          <w:rFonts w:eastAsiaTheme="majorEastAsia"/>
          <w:b w:val="0"/>
          <w:color w:val="333333"/>
          <w:bdr w:val="none" w:sz="0" w:space="0" w:color="auto" w:frame="1"/>
        </w:rPr>
        <w:t>Psychology</w:t>
      </w:r>
      <w:r w:rsidR="00DD567D" w:rsidRPr="00E07571">
        <w:rPr>
          <w:color w:val="333333"/>
          <w:bdr w:val="none" w:sz="0" w:space="0" w:color="auto" w:frame="1"/>
        </w:rPr>
        <w:t>, I.</w:t>
      </w:r>
      <w:r w:rsidR="00DD567D" w:rsidRPr="00E07571">
        <w:t xml:space="preserve"> </w:t>
      </w:r>
      <w:hyperlink r:id="rId47" w:tooltip="Search for Ecological Psychology" w:history="1">
        <w:r w:rsidR="00DD567D" w:rsidRPr="00E07571">
          <w:rPr>
            <w:rStyle w:val="af4"/>
            <w:rFonts w:eastAsiaTheme="majorEastAsia"/>
            <w:bdr w:val="none" w:sz="0" w:space="0" w:color="auto" w:frame="1"/>
          </w:rPr>
          <w:t>Ecological</w:t>
        </w:r>
        <w:r w:rsidR="00DD567D" w:rsidRPr="00E07571">
          <w:rPr>
            <w:rStyle w:val="apple-converted-space"/>
            <w:rFonts w:eastAsiaTheme="majorEastAsia"/>
            <w:bdr w:val="none" w:sz="0" w:space="0" w:color="auto" w:frame="1"/>
          </w:rPr>
          <w:t> </w:t>
        </w:r>
        <w:r w:rsidR="00DD567D" w:rsidRPr="00E07571">
          <w:rPr>
            <w:rStyle w:val="a8"/>
            <w:rFonts w:eastAsiaTheme="majorEastAsia"/>
            <w:b w:val="0"/>
            <w:bdr w:val="none" w:sz="0" w:space="0" w:color="auto" w:frame="1"/>
          </w:rPr>
          <w:t>Psychology</w:t>
        </w:r>
      </w:hyperlink>
      <w:r w:rsidR="00DD567D" w:rsidRPr="00E07571">
        <w:t>.</w:t>
      </w:r>
      <w:r w:rsidR="00DD567D" w:rsidRPr="00E07571">
        <w:rPr>
          <w:color w:val="333333"/>
        </w:rPr>
        <w:t xml:space="preserve"> 2005, Vol. 17 Issue 3/4, p131-133. 3p</w:t>
      </w:r>
    </w:p>
    <w:p w:rsidR="000601DC" w:rsidRPr="000601DC" w:rsidRDefault="000601DC" w:rsidP="000601DC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proofErr w:type="spellEnd"/>
      <w:r w:rsidRPr="000601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2009</w:t>
      </w:r>
    </w:p>
    <w:p w:rsidR="000601DC" w:rsidRPr="000601DC" w:rsidRDefault="000601DC" w:rsidP="000601DC">
      <w:pPr>
        <w:pStyle w:val="ab"/>
        <w:widowControl w:val="0"/>
        <w:numPr>
          <w:ilvl w:val="0"/>
          <w:numId w:val="35"/>
        </w:numPr>
        <w:shd w:val="clear" w:color="auto" w:fill="FFFFFF"/>
        <w:spacing w:after="0" w:line="240" w:lineRule="auto"/>
        <w:ind w:right="-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601DC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0601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DC">
        <w:rPr>
          <w:rFonts w:ascii="Times New Roman" w:hAnsi="Times New Roman" w:cs="Times New Roman"/>
          <w:sz w:val="24"/>
          <w:szCs w:val="24"/>
        </w:rPr>
        <w:t>Coob.ru</w:t>
      </w:r>
      <w:hyperlink r:id="rId48" w:history="1"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601DC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www.psychology.ru</w:t>
        </w:r>
        <w:proofErr w:type="spellEnd"/>
      </w:hyperlink>
    </w:p>
    <w:p w:rsidR="000601DC" w:rsidRPr="000601DC" w:rsidRDefault="009466CB" w:rsidP="000601DC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http</w:t>
        </w:r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://</w:t>
        </w:r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www</w:t>
        </w:r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  <w:lang w:val="ru-RU"/>
          </w:rPr>
          <w:t>.</w:t>
        </w:r>
        <w:proofErr w:type="spellStart"/>
        <w:r w:rsidR="000601DC" w:rsidRPr="000601DC">
          <w:rPr>
            <w:rStyle w:val="af4"/>
            <w:rFonts w:ascii="Times New Roman" w:hAnsi="Times New Roman" w:cs="Times New Roman"/>
            <w:snapToGrid w:val="0"/>
            <w:color w:val="auto"/>
            <w:sz w:val="24"/>
            <w:szCs w:val="24"/>
          </w:rPr>
          <w:t>flogiston</w:t>
        </w:r>
        <w:proofErr w:type="spellEnd"/>
      </w:hyperlink>
    </w:p>
    <w:p w:rsidR="003148B2" w:rsidRDefault="003148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1C20" w:rsidRDefault="008E1C2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E1C20" w:rsidRPr="00DD567D" w:rsidRDefault="008E1C20" w:rsidP="00DD567D">
      <w:pPr>
        <w:shd w:val="clear" w:color="auto" w:fill="FFFFFF"/>
        <w:spacing w:after="0" w:line="240" w:lineRule="auto"/>
        <w:jc w:val="both"/>
        <w:rPr>
          <w:lang w:val="ru-RU"/>
        </w:rPr>
      </w:pPr>
    </w:p>
    <w:p w:rsidR="008E1C20" w:rsidRPr="008E1C20" w:rsidRDefault="008E1C20">
      <w:pPr>
        <w:rPr>
          <w:rFonts w:ascii="Times New Roman" w:hAnsi="Times New Roman" w:cs="Times New Roman"/>
          <w:sz w:val="24"/>
          <w:szCs w:val="24"/>
        </w:rPr>
      </w:pPr>
    </w:p>
    <w:sectPr w:rsidR="008E1C20" w:rsidRPr="008E1C20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A20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607E3"/>
    <w:multiLevelType w:val="hybridMultilevel"/>
    <w:tmpl w:val="8E3ADEC6"/>
    <w:lvl w:ilvl="0" w:tplc="21BE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60C1D"/>
    <w:multiLevelType w:val="hybridMultilevel"/>
    <w:tmpl w:val="26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178E"/>
    <w:multiLevelType w:val="hybridMultilevel"/>
    <w:tmpl w:val="D342208A"/>
    <w:lvl w:ilvl="0" w:tplc="4906F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92797"/>
    <w:multiLevelType w:val="hybridMultilevel"/>
    <w:tmpl w:val="3140CEBE"/>
    <w:lvl w:ilvl="0" w:tplc="21BE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F6A85"/>
    <w:multiLevelType w:val="hybridMultilevel"/>
    <w:tmpl w:val="1A966E10"/>
    <w:lvl w:ilvl="0" w:tplc="3A949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D82A56"/>
    <w:multiLevelType w:val="hybridMultilevel"/>
    <w:tmpl w:val="E69CB522"/>
    <w:lvl w:ilvl="0" w:tplc="60062A8E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7">
    <w:nsid w:val="2BBF6705"/>
    <w:multiLevelType w:val="hybridMultilevel"/>
    <w:tmpl w:val="019A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575D"/>
    <w:multiLevelType w:val="hybridMultilevel"/>
    <w:tmpl w:val="926E1F40"/>
    <w:lvl w:ilvl="0" w:tplc="BF92C50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2CA855AB"/>
    <w:multiLevelType w:val="hybridMultilevel"/>
    <w:tmpl w:val="92DC7326"/>
    <w:lvl w:ilvl="0" w:tplc="4906F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D08D1"/>
    <w:multiLevelType w:val="hybridMultilevel"/>
    <w:tmpl w:val="7456A0CA"/>
    <w:lvl w:ilvl="0" w:tplc="C8A4C4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52750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1B3E0D"/>
    <w:multiLevelType w:val="hybridMultilevel"/>
    <w:tmpl w:val="93B297E6"/>
    <w:lvl w:ilvl="0" w:tplc="3314DD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1872"/>
    <w:multiLevelType w:val="hybridMultilevel"/>
    <w:tmpl w:val="06A6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0081F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712634"/>
    <w:multiLevelType w:val="hybridMultilevel"/>
    <w:tmpl w:val="02DAC124"/>
    <w:lvl w:ilvl="0" w:tplc="DA78BF7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4A335BB0"/>
    <w:multiLevelType w:val="hybridMultilevel"/>
    <w:tmpl w:val="6BBA5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753578"/>
    <w:multiLevelType w:val="hybridMultilevel"/>
    <w:tmpl w:val="06E8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76EF4"/>
    <w:multiLevelType w:val="hybridMultilevel"/>
    <w:tmpl w:val="B81E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E0FEC"/>
    <w:multiLevelType w:val="hybridMultilevel"/>
    <w:tmpl w:val="A60EF1C0"/>
    <w:lvl w:ilvl="0" w:tplc="F3D84C9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>
    <w:nsid w:val="558D4314"/>
    <w:multiLevelType w:val="hybridMultilevel"/>
    <w:tmpl w:val="2EEC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D2E5D"/>
    <w:multiLevelType w:val="hybridMultilevel"/>
    <w:tmpl w:val="3A80D220"/>
    <w:lvl w:ilvl="0" w:tplc="21BEF73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5A733B6A"/>
    <w:multiLevelType w:val="hybridMultilevel"/>
    <w:tmpl w:val="145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F1977"/>
    <w:multiLevelType w:val="hybridMultilevel"/>
    <w:tmpl w:val="5EB4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53005"/>
    <w:multiLevelType w:val="hybridMultilevel"/>
    <w:tmpl w:val="E310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B49BE"/>
    <w:multiLevelType w:val="hybridMultilevel"/>
    <w:tmpl w:val="97702EB2"/>
    <w:lvl w:ilvl="0" w:tplc="60062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75EAD"/>
    <w:multiLevelType w:val="hybridMultilevel"/>
    <w:tmpl w:val="7C1A635A"/>
    <w:lvl w:ilvl="0" w:tplc="4906F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82185"/>
    <w:multiLevelType w:val="hybridMultilevel"/>
    <w:tmpl w:val="313AEE60"/>
    <w:lvl w:ilvl="0" w:tplc="6F4AD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A6A5A"/>
    <w:multiLevelType w:val="hybridMultilevel"/>
    <w:tmpl w:val="9E245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DFB7754"/>
    <w:multiLevelType w:val="hybridMultilevel"/>
    <w:tmpl w:val="1EC6DF5A"/>
    <w:lvl w:ilvl="0" w:tplc="008C3DB8">
      <w:start w:val="1"/>
      <w:numFmt w:val="decimal"/>
      <w:lvlText w:val="%1."/>
      <w:lvlJc w:val="left"/>
      <w:pPr>
        <w:ind w:left="35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6FCE7DDE"/>
    <w:multiLevelType w:val="hybridMultilevel"/>
    <w:tmpl w:val="B45CD250"/>
    <w:lvl w:ilvl="0" w:tplc="6F4AD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E1DEC"/>
    <w:multiLevelType w:val="hybridMultilevel"/>
    <w:tmpl w:val="1B6204E4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2">
    <w:nsid w:val="746A6665"/>
    <w:multiLevelType w:val="hybridMultilevel"/>
    <w:tmpl w:val="EF3EC88C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3">
    <w:nsid w:val="769A5037"/>
    <w:multiLevelType w:val="hybridMultilevel"/>
    <w:tmpl w:val="2E165B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964BD3"/>
    <w:multiLevelType w:val="hybridMultilevel"/>
    <w:tmpl w:val="D17E6ACA"/>
    <w:lvl w:ilvl="0" w:tplc="4906F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52BCA"/>
    <w:multiLevelType w:val="hybridMultilevel"/>
    <w:tmpl w:val="54B0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F6D87"/>
    <w:multiLevelType w:val="hybridMultilevel"/>
    <w:tmpl w:val="3B489FB0"/>
    <w:lvl w:ilvl="0" w:tplc="DA78B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FF7EE5"/>
    <w:multiLevelType w:val="hybridMultilevel"/>
    <w:tmpl w:val="F45C1814"/>
    <w:lvl w:ilvl="0" w:tplc="3A949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31"/>
  </w:num>
  <w:num w:numId="3">
    <w:abstractNumId w:val="22"/>
  </w:num>
  <w:num w:numId="4">
    <w:abstractNumId w:val="37"/>
  </w:num>
  <w:num w:numId="5">
    <w:abstractNumId w:val="5"/>
  </w:num>
  <w:num w:numId="6">
    <w:abstractNumId w:val="18"/>
  </w:num>
  <w:num w:numId="7">
    <w:abstractNumId w:val="23"/>
  </w:num>
  <w:num w:numId="8">
    <w:abstractNumId w:val="12"/>
  </w:num>
  <w:num w:numId="9">
    <w:abstractNumId w:val="29"/>
  </w:num>
  <w:num w:numId="10">
    <w:abstractNumId w:val="21"/>
  </w:num>
  <w:num w:numId="11">
    <w:abstractNumId w:val="16"/>
  </w:num>
  <w:num w:numId="12">
    <w:abstractNumId w:val="1"/>
  </w:num>
  <w:num w:numId="13">
    <w:abstractNumId w:val="28"/>
  </w:num>
  <w:num w:numId="14">
    <w:abstractNumId w:val="4"/>
  </w:num>
  <w:num w:numId="15">
    <w:abstractNumId w:val="3"/>
  </w:num>
  <w:num w:numId="16">
    <w:abstractNumId w:val="34"/>
  </w:num>
  <w:num w:numId="17">
    <w:abstractNumId w:val="7"/>
  </w:num>
  <w:num w:numId="18">
    <w:abstractNumId w:val="26"/>
  </w:num>
  <w:num w:numId="19">
    <w:abstractNumId w:val="24"/>
  </w:num>
  <w:num w:numId="20">
    <w:abstractNumId w:val="9"/>
  </w:num>
  <w:num w:numId="21">
    <w:abstractNumId w:val="6"/>
  </w:num>
  <w:num w:numId="22">
    <w:abstractNumId w:val="20"/>
  </w:num>
  <w:num w:numId="23">
    <w:abstractNumId w:val="25"/>
  </w:num>
  <w:num w:numId="24">
    <w:abstractNumId w:val="30"/>
  </w:num>
  <w:num w:numId="25">
    <w:abstractNumId w:val="13"/>
  </w:num>
  <w:num w:numId="26">
    <w:abstractNumId w:val="27"/>
  </w:num>
  <w:num w:numId="27">
    <w:abstractNumId w:val="19"/>
  </w:num>
  <w:num w:numId="28">
    <w:abstractNumId w:val="15"/>
  </w:num>
  <w:num w:numId="29">
    <w:abstractNumId w:val="33"/>
  </w:num>
  <w:num w:numId="30">
    <w:abstractNumId w:val="36"/>
  </w:num>
  <w:num w:numId="31">
    <w:abstractNumId w:val="14"/>
  </w:num>
  <w:num w:numId="32">
    <w:abstractNumId w:val="8"/>
  </w:num>
  <w:num w:numId="33">
    <w:abstractNumId w:val="0"/>
  </w:num>
  <w:num w:numId="34">
    <w:abstractNumId w:val="10"/>
  </w:num>
  <w:num w:numId="35">
    <w:abstractNumId w:val="11"/>
  </w:num>
  <w:num w:numId="36">
    <w:abstractNumId w:val="2"/>
  </w:num>
  <w:num w:numId="37">
    <w:abstractNumId w:val="35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BC4"/>
    <w:rsid w:val="000601DC"/>
    <w:rsid w:val="000F164E"/>
    <w:rsid w:val="00231387"/>
    <w:rsid w:val="002524FC"/>
    <w:rsid w:val="003148B2"/>
    <w:rsid w:val="003E0810"/>
    <w:rsid w:val="005D691A"/>
    <w:rsid w:val="00614C6D"/>
    <w:rsid w:val="00675EC3"/>
    <w:rsid w:val="006C350B"/>
    <w:rsid w:val="00735BC4"/>
    <w:rsid w:val="0081092A"/>
    <w:rsid w:val="008E1C20"/>
    <w:rsid w:val="008E1DBA"/>
    <w:rsid w:val="009466CB"/>
    <w:rsid w:val="009D163D"/>
    <w:rsid w:val="00A81DBE"/>
    <w:rsid w:val="00C126C5"/>
    <w:rsid w:val="00C94CA7"/>
    <w:rsid w:val="00DD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C4"/>
  </w:style>
  <w:style w:type="paragraph" w:styleId="1">
    <w:name w:val="heading 1"/>
    <w:basedOn w:val="a"/>
    <w:next w:val="a"/>
    <w:link w:val="10"/>
    <w:uiPriority w:val="9"/>
    <w:qFormat/>
    <w:rsid w:val="003E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0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0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08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0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0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8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08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0810"/>
    <w:rPr>
      <w:b/>
      <w:bCs/>
    </w:rPr>
  </w:style>
  <w:style w:type="character" w:styleId="a9">
    <w:name w:val="Emphasis"/>
    <w:basedOn w:val="a0"/>
    <w:uiPriority w:val="20"/>
    <w:qFormat/>
    <w:rsid w:val="003E0810"/>
    <w:rPr>
      <w:i/>
      <w:iCs/>
    </w:rPr>
  </w:style>
  <w:style w:type="paragraph" w:styleId="aa">
    <w:name w:val="No Spacing"/>
    <w:uiPriority w:val="1"/>
    <w:qFormat/>
    <w:rsid w:val="003E08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08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08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08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08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08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08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08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08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08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08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0810"/>
    <w:pPr>
      <w:outlineLvl w:val="9"/>
    </w:pPr>
  </w:style>
  <w:style w:type="character" w:styleId="af4">
    <w:name w:val="Hyperlink"/>
    <w:basedOn w:val="a0"/>
    <w:uiPriority w:val="99"/>
    <w:unhideWhenUsed/>
    <w:rsid w:val="00A81DB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8E1C20"/>
    <w:rPr>
      <w:i/>
      <w:iCs/>
    </w:rPr>
  </w:style>
  <w:style w:type="character" w:customStyle="1" w:styleId="st">
    <w:name w:val="st"/>
    <w:basedOn w:val="a0"/>
    <w:rsid w:val="008E1C20"/>
  </w:style>
  <w:style w:type="character" w:customStyle="1" w:styleId="apple-converted-space">
    <w:name w:val="apple-converted-space"/>
    <w:basedOn w:val="a0"/>
    <w:rsid w:val="008E1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ogiston/" TargetMode="External"/><Relationship Id="rId18" Type="http://schemas.openxmlformats.org/officeDocument/2006/relationships/hyperlink" Target="http://www.psychology.ru" TargetMode="External"/><Relationship Id="rId26" Type="http://schemas.openxmlformats.org/officeDocument/2006/relationships/hyperlink" Target="javascript:__doLinkPostBack('','ss~~AR%20%22Olmi%2C%20D.%22%7C%7Csl~~rl','');" TargetMode="External"/><Relationship Id="rId39" Type="http://schemas.openxmlformats.org/officeDocument/2006/relationships/hyperlink" Target="http://www.ozon.ru/person/19029446/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__doLinkPostBack('','ss~~AR%20%22Virues-Ortega%2C%20Javier%22%7C%7Csl~~rl','');" TargetMode="External"/><Relationship Id="rId34" Type="http://schemas.openxmlformats.org/officeDocument/2006/relationships/hyperlink" Target="http://www.flogiston/" TargetMode="External"/><Relationship Id="rId42" Type="http://schemas.openxmlformats.org/officeDocument/2006/relationships/hyperlink" Target="http://www.apa.org/about/contact/copyright/index.aspx" TargetMode="External"/><Relationship Id="rId47" Type="http://schemas.openxmlformats.org/officeDocument/2006/relationships/hyperlink" Target="javascript:__doLinkPostBack('','mdb~~pbh%7C%7Cjdb~~pbhjnh%7C%7Css~~JN%20%22Ecological%20Psychology%22%7C%7Csl~~jh','');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flogiston/" TargetMode="External"/><Relationship Id="rId12" Type="http://schemas.openxmlformats.org/officeDocument/2006/relationships/hyperlink" Target="http://www.psychology.ru" TargetMode="External"/><Relationship Id="rId17" Type="http://schemas.openxmlformats.org/officeDocument/2006/relationships/hyperlink" Target="http://www.flogiston/" TargetMode="External"/><Relationship Id="rId25" Type="http://schemas.openxmlformats.org/officeDocument/2006/relationships/hyperlink" Target="javascript:__doLinkPostBack('','ss~~AR%20%22Mercer%2C%20Sterett%22%7C%7Csl~~rl','');" TargetMode="External"/><Relationship Id="rId33" Type="http://schemas.openxmlformats.org/officeDocument/2006/relationships/hyperlink" Target="http://www.psychology.ru" TargetMode="External"/><Relationship Id="rId38" Type="http://schemas.openxmlformats.org/officeDocument/2006/relationships/hyperlink" Target="http://www.flogiston/" TargetMode="External"/><Relationship Id="rId46" Type="http://schemas.openxmlformats.org/officeDocument/2006/relationships/hyperlink" Target="javascript:__doLinkPostBack('','ss~~AR%20%22Turvey%2C%20M.%20T.%22%7C%7Csl~~rl','')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ology.ru" TargetMode="External"/><Relationship Id="rId20" Type="http://schemas.openxmlformats.org/officeDocument/2006/relationships/hyperlink" Target="javascript:__doLinkPostBack('','mdb~~pbh%7C%7Cjdb~~pbhjnh%7C%7Css~~JN%20%22Journal%20of%20Social%20Issues%22%7C%7Csl~~jh','');" TargetMode="External"/><Relationship Id="rId29" Type="http://schemas.openxmlformats.org/officeDocument/2006/relationships/hyperlink" Target="http://www.psychology.ru" TargetMode="External"/><Relationship Id="rId41" Type="http://schemas.openxmlformats.org/officeDocument/2006/relationships/hyperlink" Target="http://www.ozon.ru/brand/85740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11" Type="http://schemas.openxmlformats.org/officeDocument/2006/relationships/hyperlink" Target="http://www.flogiston/" TargetMode="External"/><Relationship Id="rId24" Type="http://schemas.openxmlformats.org/officeDocument/2006/relationships/hyperlink" Target="javascript:__doLinkPostBack('','ss~~AR%20%22Dufrene%2C%20Brad%22%7C%7Csl~~rl','');" TargetMode="External"/><Relationship Id="rId32" Type="http://schemas.openxmlformats.org/officeDocument/2006/relationships/hyperlink" Target="http://www.flogiston/" TargetMode="External"/><Relationship Id="rId37" Type="http://schemas.openxmlformats.org/officeDocument/2006/relationships/hyperlink" Target="http://www.psychology.ru" TargetMode="External"/><Relationship Id="rId40" Type="http://schemas.openxmlformats.org/officeDocument/2006/relationships/hyperlink" Target="http://www.ozon.ru/person/19029459/" TargetMode="External"/><Relationship Id="rId45" Type="http://schemas.openxmlformats.org/officeDocument/2006/relationships/hyperlink" Target="javascript:__doLinkPostBack('','ss~~AR%20%22Carello%2C%20Claudia%22%7C%7Csl~~rl','');" TargetMode="External"/><Relationship Id="rId5" Type="http://schemas.openxmlformats.org/officeDocument/2006/relationships/hyperlink" Target="https://www.google.kz/search?sa=N&amp;biw=1920&amp;bih=920&amp;tbm=bks&amp;q=inauthor:%22Klaus+Holzkamp%22&amp;ei=hywyVLCGOcj6ygOcgoKwDQ&amp;ved=0CGEQ9AgwCTgK" TargetMode="External"/><Relationship Id="rId15" Type="http://schemas.openxmlformats.org/officeDocument/2006/relationships/hyperlink" Target="http://www.flogiston/" TargetMode="External"/><Relationship Id="rId23" Type="http://schemas.openxmlformats.org/officeDocument/2006/relationships/hyperlink" Target="javascript:__doLinkPostBack('','ss~~AR%20%22LeGray%2C%20Matthew%22%7C%7Csl~~rl','');" TargetMode="External"/><Relationship Id="rId28" Type="http://schemas.openxmlformats.org/officeDocument/2006/relationships/hyperlink" Target="javascript:__doLinkPostBack('','mdb~~pbh%7C%7Cjdb~~pbhjnh%7C%7Css~~JN%20%22Journal%20of%20Behavioral%20Education%22%7C%7Csl~~jh','');" TargetMode="External"/><Relationship Id="rId36" Type="http://schemas.openxmlformats.org/officeDocument/2006/relationships/hyperlink" Target="http://www.flogiston/" TargetMode="External"/><Relationship Id="rId49" Type="http://schemas.openxmlformats.org/officeDocument/2006/relationships/hyperlink" Target="http://www.flogiston/" TargetMode="External"/><Relationship Id="rId10" Type="http://schemas.openxmlformats.org/officeDocument/2006/relationships/hyperlink" Target="http://www.psychology.ru" TargetMode="External"/><Relationship Id="rId19" Type="http://schemas.openxmlformats.org/officeDocument/2006/relationships/hyperlink" Target="http://www.flogiston/" TargetMode="External"/><Relationship Id="rId31" Type="http://schemas.openxmlformats.org/officeDocument/2006/relationships/hyperlink" Target="http://www.psychology.ru" TargetMode="External"/><Relationship Id="rId44" Type="http://schemas.openxmlformats.org/officeDocument/2006/relationships/hyperlink" Target="http://www.flogist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LinkPostBack('','mdb~~pbh%7C%7Cjdb~~pbhjnh%7C%7Css~~JN%20%22Psychological%20Record%22%7C%7Csl~~jh','');" TargetMode="External"/><Relationship Id="rId14" Type="http://schemas.openxmlformats.org/officeDocument/2006/relationships/hyperlink" Target="http://www.psychology.ru" TargetMode="External"/><Relationship Id="rId22" Type="http://schemas.openxmlformats.org/officeDocument/2006/relationships/hyperlink" Target="javascript:__doLinkPostBack('','mdb~~pbh%7C%7Cjdb~~pbhjnh%7C%7Css~~JN%20%22Psychological%20Record%22%7C%7Csl~~jh','');" TargetMode="External"/><Relationship Id="rId27" Type="http://schemas.openxmlformats.org/officeDocument/2006/relationships/hyperlink" Target="javascript:__doLinkPostBack('','ss~~AR%20%22Sterling%2C%20Heather%22%7C%7Csl~~rl','');" TargetMode="External"/><Relationship Id="rId30" Type="http://schemas.openxmlformats.org/officeDocument/2006/relationships/hyperlink" Target="http://www.flogiston/" TargetMode="External"/><Relationship Id="rId35" Type="http://schemas.openxmlformats.org/officeDocument/2006/relationships/hyperlink" Target="http://www.psychology.ru" TargetMode="External"/><Relationship Id="rId43" Type="http://schemas.openxmlformats.org/officeDocument/2006/relationships/hyperlink" Target="http://www.psychology.ru" TargetMode="External"/><Relationship Id="rId48" Type="http://schemas.openxmlformats.org/officeDocument/2006/relationships/hyperlink" Target="http://www.psychology.ru" TargetMode="External"/><Relationship Id="rId8" Type="http://schemas.openxmlformats.org/officeDocument/2006/relationships/hyperlink" Target="javascript:__doLinkPostBack('','ss~~AR%20%22Virues-Ortega%2C%20Javier%22%7C%7Csl~~rl','');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4</cp:revision>
  <dcterms:created xsi:type="dcterms:W3CDTF">2016-02-04T10:15:00Z</dcterms:created>
  <dcterms:modified xsi:type="dcterms:W3CDTF">2016-02-07T09:16:00Z</dcterms:modified>
</cp:coreProperties>
</file>